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/>
          <w:sz w:val="36"/>
          <w:szCs w:val="21"/>
        </w:rPr>
        <w:t>医院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202607-1准分子激光手术气体材料目录</w:t>
      </w:r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欢迎生产企业、经营企业以及潜在供应商前来我院相关科室介绍产品，同时提交产品资料。有意向者必须提供符合我院要求的报名材料（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纸质文件一份，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纸质文件的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电子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版扫描件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文件一份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电子文件报名时发邮箱whslyyzbb5208592@163.com</w:t>
      </w:r>
      <w:r>
        <w:rPr>
          <w:rFonts w:hint="eastAsia" w:ascii="宋体" w:hAnsi="宋体" w:eastAsia="宋体"/>
          <w:sz w:val="24"/>
          <w:szCs w:val="24"/>
        </w:rPr>
        <w:t>），并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一、报名材料要求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准备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纸质文件一份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每页加盖报名公司公章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报名时不用提交，后期现场会用）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报名文件：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纸质文件的扫描件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文件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PDF版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（内容包含报价单）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发邮箱whslyyzbb5208592@163.com</w:t>
      </w:r>
      <w:r>
        <w:rPr>
          <w:rFonts w:hint="eastAsia" w:ascii="宋体" w:hAnsi="宋体" w:eastAsia="宋体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报名供应商要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保证所提供的各种材料真实、有效、齐全，承担相应的法律责任。</w:t>
      </w:r>
    </w:p>
    <w:p>
      <w:pPr>
        <w:numPr>
          <w:ilvl w:val="0"/>
          <w:numId w:val="2"/>
        </w:num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纸质版材料装订顺序</w:t>
      </w:r>
    </w:p>
    <w:p>
      <w:pPr>
        <w:pStyle w:val="16"/>
        <w:numPr>
          <w:ilvl w:val="0"/>
          <w:numId w:val="3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封面：</w:t>
      </w:r>
      <w:r>
        <w:rPr>
          <w:rFonts w:hint="eastAsia"/>
          <w:sz w:val="24"/>
          <w:szCs w:val="24"/>
          <w:lang w:val="en-US" w:eastAsia="zh-CN"/>
        </w:rPr>
        <w:t>详见附件1。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200"/>
        <w:textAlignment w:val="auto"/>
        <w:rPr>
          <w:rFonts w:hint="default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2、报价表：详见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附件2。</w:t>
      </w:r>
    </w:p>
    <w:p>
      <w:pPr>
        <w:pStyle w:val="16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3、调研比选项目报名表：详见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附件3。</w:t>
      </w:r>
    </w:p>
    <w:p>
      <w:pPr>
        <w:pStyle w:val="16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4、企业信用承诺书（请填写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附件4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）。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5、产品名称、规格型号、生产厂家（品牌）、供应商名称、联系人姓名及联系方式、邮箱等信息。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产品彩页、产品说明书、</w:t>
      </w:r>
      <w:r>
        <w:rPr>
          <w:rFonts w:hint="eastAsia"/>
          <w:b/>
          <w:bCs/>
          <w:color w:val="FF0000"/>
          <w:sz w:val="24"/>
          <w:szCs w:val="24"/>
        </w:rPr>
        <w:t>产品实物图片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/>
          <w:bCs/>
          <w:sz w:val="24"/>
          <w:szCs w:val="24"/>
        </w:rPr>
        <w:t>供应商资质、法人给业务员的授权书（加盖公章，法人和被授权人签字），附法人和被授权人的身份证复印件，以及被授权人在投标公司所缴纳社保证明。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8、其他医院合同复印件或相关发票(三级医院排在前面，合同需体现产品信息，发票建议提前查验，避免出现冲红发票等问题）。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9、用户名单、采购时间。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default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/>
          <w:color w:val="auto"/>
          <w:sz w:val="24"/>
          <w:szCs w:val="24"/>
        </w:rPr>
        <w:t>材料真实性及购销廉洁声明（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见附件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</w:p>
    <w:p>
      <w:pPr>
        <w:ind w:firstLine="480" w:firstLineChars="200"/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  <w:t>评分表（见附件6）。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12、项目内容：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（一）项目内容：准分子激光手术气体项目，最高限价49500元。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（二）参数：</w:t>
      </w:r>
    </w:p>
    <w:p>
      <w:pPr>
        <w:ind w:firstLine="480" w:firstLineChars="200"/>
        <w:rPr>
          <w:rFonts w:hint="eastAsia" w:ascii="华文中宋" w:hAnsi="华文中宋" w:eastAsia="华文中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theme="minorBidi"/>
          <w:kern w:val="2"/>
          <w:sz w:val="24"/>
          <w:szCs w:val="24"/>
          <w:lang w:val="en-US" w:eastAsia="zh-CN" w:bidi="ar-SA"/>
        </w:rPr>
        <w:t xml:space="preserve">1、10L的钢瓶，接口是DIN-14  </w:t>
      </w:r>
    </w:p>
    <w:p>
      <w:pPr>
        <w:numPr>
          <w:ilvl w:val="0"/>
          <w:numId w:val="4"/>
        </w:numPr>
        <w:ind w:firstLine="480" w:firstLineChars="200"/>
        <w:rPr>
          <w:rFonts w:hint="eastAsia" w:ascii="华文中宋" w:hAnsi="华文中宋" w:eastAsia="华文中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theme="minorBidi"/>
          <w:kern w:val="2"/>
          <w:sz w:val="24"/>
          <w:szCs w:val="24"/>
          <w:lang w:val="en-US" w:eastAsia="zh-CN" w:bidi="ar-SA"/>
        </w:rPr>
        <w:t xml:space="preserve">钢瓶里面的气体体积：1400L   </w:t>
      </w:r>
    </w:p>
    <w:p>
      <w:pPr>
        <w:numPr>
          <w:ilvl w:val="0"/>
          <w:numId w:val="4"/>
        </w:numPr>
        <w:ind w:firstLine="480" w:firstLineChars="200"/>
        <w:rPr>
          <w:rFonts w:hint="eastAsia" w:ascii="华文中宋" w:hAnsi="华文中宋" w:eastAsia="华文中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theme="minorBidi"/>
          <w:kern w:val="2"/>
          <w:sz w:val="24"/>
          <w:szCs w:val="24"/>
          <w:lang w:val="en-US" w:eastAsia="zh-CN" w:bidi="ar-SA"/>
        </w:rPr>
        <w:t>气体的组成：0.17%F2+3.35%Ar+Ne+He</w:t>
      </w:r>
    </w:p>
    <w:p>
      <w:pPr>
        <w:pStyle w:val="2"/>
        <w:ind w:firstLine="420" w:firstLineChars="200"/>
        <w:rPr>
          <w:rFonts w:hint="eastAsia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本项目说明中所提出的参数和标准仅系说明并非进行限制，供应商可提出替代的参数和标准，并在技术文件中详细说明，但该替代应不低于本文件的规定和要求（本报价包含产品安装费、材料费、人工费、运输费、税费等所有费用）</w:t>
      </w:r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bookmarkStart w:id="3" w:name="_GoBack"/>
      <w:bookmarkEnd w:id="3"/>
      <w:r>
        <w:rPr>
          <w:rFonts w:hint="eastAsia" w:ascii="宋体" w:hAnsi="宋体" w:eastAsia="宋体"/>
          <w:sz w:val="24"/>
          <w:szCs w:val="24"/>
        </w:rPr>
        <w:t>请将上述所有文件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每页加盖报名公司公章</w:t>
      </w:r>
      <w:r>
        <w:rPr>
          <w:rFonts w:hint="eastAsia" w:ascii="宋体" w:hAnsi="宋体" w:eastAsia="宋体"/>
          <w:sz w:val="24"/>
          <w:szCs w:val="24"/>
        </w:rPr>
        <w:t>后，上传至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指定邮箱。</w:t>
      </w:r>
      <w:r>
        <w:rPr>
          <w:rFonts w:hint="eastAsia" w:ascii="宋体" w:hAnsi="宋体" w:eastAsia="宋体"/>
          <w:sz w:val="24"/>
          <w:szCs w:val="24"/>
        </w:rPr>
        <w:t>一份纸质版材料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待采购会时</w:t>
      </w:r>
      <w:bookmarkStart w:id="0" w:name="_Hlk107847759"/>
      <w:r>
        <w:rPr>
          <w:rFonts w:hint="eastAsia" w:ascii="宋体" w:hAnsi="宋体" w:eastAsia="宋体"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。</w:t>
      </w:r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/>
          <w:sz w:val="24"/>
          <w:szCs w:val="24"/>
        </w:rPr>
        <w:t>严格按照本清单内容递交报名材料，否则视为自动弃权！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递交材料经院方审核通过后，医院会发邮件通知正式商谈的具体时间地点，届时请带1份书面报价单（格式如下），要求密封，报价单和密封信封上加盖公司公章，现场递交。</w:t>
      </w:r>
    </w:p>
    <w:p>
      <w:pPr>
        <w:pStyle w:val="16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</w:pPr>
    </w:p>
    <w:p>
      <w:pPr>
        <w:pStyle w:val="16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pStyle w:val="16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附件1：</w:t>
      </w:r>
    </w:p>
    <w:p>
      <w:pPr>
        <w:rPr>
          <w:rFonts w:hint="eastAsia" w:ascii="黑体" w:eastAsia="黑体"/>
          <w:sz w:val="32"/>
        </w:rPr>
      </w:pPr>
    </w:p>
    <w:p>
      <w:pPr>
        <w:spacing w:line="276" w:lineRule="auto"/>
        <w:jc w:val="center"/>
        <w:rPr>
          <w:rFonts w:ascii="黑体" w:hAnsi="宋体" w:eastAsia="黑体"/>
          <w:sz w:val="24"/>
          <w:szCs w:val="5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威海市立</w:t>
      </w:r>
      <w:r>
        <w:rPr>
          <w:rFonts w:hint="eastAsia" w:ascii="黑体" w:hAnsi="宋体" w:eastAsia="黑体"/>
          <w:sz w:val="48"/>
          <w:szCs w:val="52"/>
        </w:rPr>
        <w:t>医院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准分子激光手术气体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编号（202607-1）</w:t>
      </w: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Style w:val="9"/>
        <w:tblW w:w="8640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146"/>
        <w:gridCol w:w="1336"/>
        <w:gridCol w:w="1036"/>
        <w:gridCol w:w="764"/>
        <w:gridCol w:w="106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产品名称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数量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keepNext/>
        <w:keepLines/>
        <w:widowControl w:val="0"/>
        <w:spacing w:before="100" w:beforeAutospacing="1" w:after="100" w:afterAutospacing="1" w:line="240" w:lineRule="auto"/>
        <w:jc w:val="left"/>
        <w:outlineLvl w:val="0"/>
        <w:rPr>
          <w:rFonts w:hint="default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附件3：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威海市立医院招标采购</w:t>
      </w:r>
      <w:r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项目报名</w:t>
      </w: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表</w:t>
      </w:r>
    </w:p>
    <w:tbl>
      <w:tblPr>
        <w:tblStyle w:val="8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2850"/>
        <w:gridCol w:w="2212"/>
        <w:gridCol w:w="207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588" w:type="dxa"/>
            <w:gridSpan w:val="5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6"/>
                <w:szCs w:val="21"/>
                <w:lang w:val="en-US" w:eastAsia="zh-CN"/>
              </w:rPr>
              <w:t>准分子激光手术气体</w:t>
            </w:r>
          </w:p>
          <w:p>
            <w:pPr>
              <w:spacing w:before="240" w:after="60"/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8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法人授权委托书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产品产地品牌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品牌）</w:t>
            </w: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信用中国报告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ind w:firstLine="720" w:firstLineChars="300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16"/>
        <w:adjustRightInd w:val="0"/>
        <w:spacing w:before="160" w:after="160"/>
        <w:ind w:firstLine="643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lang w:val="en-US" w:eastAsia="zh-CN"/>
        </w:rPr>
        <w:t>附件4：</w:t>
      </w:r>
    </w:p>
    <w:p>
      <w:pPr>
        <w:pStyle w:val="16"/>
        <w:adjustRightInd w:val="0"/>
        <w:spacing w:before="160" w:after="160"/>
        <w:ind w:firstLine="643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：材料真实性及购销廉洁声明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</w:t>
      </w:r>
      <w:r>
        <w:rPr>
          <w:rFonts w:hint="eastAsia" w:ascii="宋体" w:hAnsi="宋体" w:eastAsia="宋体"/>
          <w:bCs/>
          <w:szCs w:val="21"/>
          <w:lang w:val="en-US" w:eastAsia="zh-CN"/>
        </w:rPr>
        <w:t>协议的一部分，具有相同</w:t>
      </w:r>
      <w:r>
        <w:rPr>
          <w:rFonts w:hint="eastAsia" w:ascii="宋体" w:hAnsi="宋体" w:eastAsia="宋体"/>
          <w:bCs/>
          <w:szCs w:val="21"/>
        </w:rPr>
        <w:t>法律效力。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pStyle w:val="16"/>
        <w:adjustRightInd w:val="0"/>
        <w:spacing w:before="160" w:after="160"/>
        <w:ind w:firstLine="0" w:firstLineChars="0"/>
        <w:contextualSpacing/>
        <w:jc w:val="left"/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附件6：评分表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tbl>
      <w:tblPr>
        <w:tblStyle w:val="8"/>
        <w:tblW w:w="8437" w:type="dxa"/>
        <w:tblInd w:w="-36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629"/>
        <w:gridCol w:w="1170"/>
        <w:gridCol w:w="6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bookmarkStart w:id="2" w:name="OLE_LINK1" w:colFirst="3" w:colLast="6"/>
            <w:r>
              <w:rPr>
                <w:rFonts w:hint="eastAsia" w:ascii="宋体" w:hAnsi="宋体" w:cs="仿宋_GB2312"/>
                <w:szCs w:val="21"/>
              </w:rPr>
              <w:t>序号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评审项目及标准分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  分  标  准</w:t>
            </w:r>
          </w:p>
        </w:tc>
      </w:tr>
      <w:bookmark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报   价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满足招标文件要求且投标价格最低的投标报价为评标基准价，其价格分为满分。其他投标人的价格分统一按照下列公式计算：投标报价得分=(评标基准价／投标报价)×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质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量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和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服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技术质量方面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</w:p>
        </w:tc>
        <w:tc>
          <w:tcPr>
            <w:tcW w:w="6358" w:type="dxa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/>
              </w:rPr>
              <w:t>投标人选用的产品不能实质性响应招标文件技术要求的投标无效。能实质性响应招标文件要求的，由评委根据</w:t>
            </w:r>
            <w:r>
              <w:rPr>
                <w:rFonts w:hint="eastAsia"/>
                <w:lang w:val="en-US" w:eastAsia="zh-CN"/>
              </w:rPr>
              <w:t>产品整体性能、材质、技术参数符合度、成本等内容进行打分。全部符合满分38分，每有一项缺陷或未表述扣1分，扣完为止。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1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</w:t>
            </w: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售后服务承诺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由评委审核各投标人的投标文件后根据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投标人售后及服务，维护成本及应急处理能力进行打分，完全符合要求，得满分20分，每有一处不足或缺陷，扣1分，扣完为止。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2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</w:rPr>
              <w:t>业绩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2分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  <w:t>自2023年1月1日至今（以合同签订时间或发票显示时间为准），每提供一份与所报产品同品牌规格型号供货业绩的，得1分；本项最高得2分。</w:t>
            </w:r>
          </w:p>
          <w:p>
            <w:pPr>
              <w:spacing w:line="280" w:lineRule="exact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  <w:t>注，采购文件中需提供完整的合同复印件或者完整的供货发票复印件，否则不得分。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207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得分：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</w:p>
        </w:tc>
      </w:tr>
    </w:tbl>
    <w:p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7D57B-4491-4253-94FA-4AEF7A8411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4EB897-218D-4E48-8CA4-EE54C1DCC34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7033C27C-81A4-4340-8FEC-CA1B882EC880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6FF7C91D-FD46-4D3B-B1F1-1FAB80D8CA5D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68ED05A9-57CA-49DA-957C-BB1C76BB1A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F091426-DC38-4D39-9FA4-E5B813093E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D1973"/>
    <w:multiLevelType w:val="singleLevel"/>
    <w:tmpl w:val="8D4D197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4B05367"/>
    <w:multiLevelType w:val="singleLevel"/>
    <w:tmpl w:val="E4B053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437CD21"/>
    <w:multiLevelType w:val="singleLevel"/>
    <w:tmpl w:val="F437CD2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3DE1961"/>
    <w:multiLevelType w:val="singleLevel"/>
    <w:tmpl w:val="63DE1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DE1NmQ1ZWE2YTdhM2IyOGE0MTkyMjhmYjVhZm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5374A"/>
    <w:rsid w:val="00160FF2"/>
    <w:rsid w:val="00161EB4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D4DE4"/>
    <w:rsid w:val="002E4F14"/>
    <w:rsid w:val="002F2FE9"/>
    <w:rsid w:val="003111BA"/>
    <w:rsid w:val="00313235"/>
    <w:rsid w:val="003315A0"/>
    <w:rsid w:val="0033425C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27F4"/>
    <w:rsid w:val="00634045"/>
    <w:rsid w:val="006714B2"/>
    <w:rsid w:val="006A53BD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249E"/>
    <w:rsid w:val="009F3F5C"/>
    <w:rsid w:val="00A009A1"/>
    <w:rsid w:val="00A12D78"/>
    <w:rsid w:val="00A171EB"/>
    <w:rsid w:val="00A21F59"/>
    <w:rsid w:val="00A26F5A"/>
    <w:rsid w:val="00A301F1"/>
    <w:rsid w:val="00A323AD"/>
    <w:rsid w:val="00A47729"/>
    <w:rsid w:val="00A805C2"/>
    <w:rsid w:val="00AF02D9"/>
    <w:rsid w:val="00B04FF3"/>
    <w:rsid w:val="00B2149A"/>
    <w:rsid w:val="00B95B0F"/>
    <w:rsid w:val="00BB3206"/>
    <w:rsid w:val="00BB4623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285D"/>
    <w:rsid w:val="00E23FFC"/>
    <w:rsid w:val="00E268AF"/>
    <w:rsid w:val="00E316DB"/>
    <w:rsid w:val="00E4259C"/>
    <w:rsid w:val="00E9203B"/>
    <w:rsid w:val="00E92354"/>
    <w:rsid w:val="00EA47C5"/>
    <w:rsid w:val="00ED1AC6"/>
    <w:rsid w:val="00EE0456"/>
    <w:rsid w:val="00EE09BC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16571AA"/>
    <w:rsid w:val="01BA16AB"/>
    <w:rsid w:val="02C10405"/>
    <w:rsid w:val="033C5388"/>
    <w:rsid w:val="038068C0"/>
    <w:rsid w:val="05271CE3"/>
    <w:rsid w:val="06EC78A0"/>
    <w:rsid w:val="072B55C1"/>
    <w:rsid w:val="0B385885"/>
    <w:rsid w:val="0E283631"/>
    <w:rsid w:val="0F97167D"/>
    <w:rsid w:val="137F534D"/>
    <w:rsid w:val="13E97A8B"/>
    <w:rsid w:val="13EE7E6C"/>
    <w:rsid w:val="16EF04BD"/>
    <w:rsid w:val="1AFE1664"/>
    <w:rsid w:val="1CC35F44"/>
    <w:rsid w:val="1CE4719A"/>
    <w:rsid w:val="206029C1"/>
    <w:rsid w:val="20B7141E"/>
    <w:rsid w:val="22220DE5"/>
    <w:rsid w:val="22C713AB"/>
    <w:rsid w:val="22F43A1F"/>
    <w:rsid w:val="24B730FC"/>
    <w:rsid w:val="24F304AB"/>
    <w:rsid w:val="2762180E"/>
    <w:rsid w:val="2805210F"/>
    <w:rsid w:val="28576CEA"/>
    <w:rsid w:val="297325AA"/>
    <w:rsid w:val="2990140F"/>
    <w:rsid w:val="299C3548"/>
    <w:rsid w:val="2D216A3C"/>
    <w:rsid w:val="2E8E6608"/>
    <w:rsid w:val="3190481D"/>
    <w:rsid w:val="31B006DA"/>
    <w:rsid w:val="33E617BD"/>
    <w:rsid w:val="34FC59D1"/>
    <w:rsid w:val="36125141"/>
    <w:rsid w:val="366D5496"/>
    <w:rsid w:val="3CF44D14"/>
    <w:rsid w:val="3E7C6B56"/>
    <w:rsid w:val="40271B38"/>
    <w:rsid w:val="40966984"/>
    <w:rsid w:val="43063938"/>
    <w:rsid w:val="44637726"/>
    <w:rsid w:val="45E37C15"/>
    <w:rsid w:val="47CB3ECE"/>
    <w:rsid w:val="48161295"/>
    <w:rsid w:val="49564C04"/>
    <w:rsid w:val="49687BBC"/>
    <w:rsid w:val="4A3F7D16"/>
    <w:rsid w:val="4BAD7DD3"/>
    <w:rsid w:val="4C4B4BB9"/>
    <w:rsid w:val="4D411BCB"/>
    <w:rsid w:val="4E4F310C"/>
    <w:rsid w:val="5145738A"/>
    <w:rsid w:val="518065BB"/>
    <w:rsid w:val="532C00AA"/>
    <w:rsid w:val="534D6638"/>
    <w:rsid w:val="54ED5DAB"/>
    <w:rsid w:val="5573450E"/>
    <w:rsid w:val="55D954BE"/>
    <w:rsid w:val="55FE7053"/>
    <w:rsid w:val="5B9571D0"/>
    <w:rsid w:val="61DE16F5"/>
    <w:rsid w:val="65D26704"/>
    <w:rsid w:val="698D1AEB"/>
    <w:rsid w:val="6B051DF2"/>
    <w:rsid w:val="6BA84C7A"/>
    <w:rsid w:val="7004395F"/>
    <w:rsid w:val="7048218F"/>
    <w:rsid w:val="70C15D8C"/>
    <w:rsid w:val="73476803"/>
    <w:rsid w:val="73C06E35"/>
    <w:rsid w:val="74F94E64"/>
    <w:rsid w:val="759624FB"/>
    <w:rsid w:val="75DE6045"/>
    <w:rsid w:val="77724C80"/>
    <w:rsid w:val="78612E89"/>
    <w:rsid w:val="78DB4966"/>
    <w:rsid w:val="7A083343"/>
    <w:rsid w:val="7A0A71CB"/>
    <w:rsid w:val="7B4C1F62"/>
    <w:rsid w:val="7B9D6F7B"/>
    <w:rsid w:val="7CA73254"/>
    <w:rsid w:val="7E557B7C"/>
    <w:rsid w:val="7F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未处理的提及2"/>
    <w:basedOn w:val="10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2507</Words>
  <Characters>2534</Characters>
  <Lines>19</Lines>
  <Paragraphs>5</Paragraphs>
  <TotalTime>1</TotalTime>
  <ScaleCrop>false</ScaleCrop>
  <LinksUpToDate>false</LinksUpToDate>
  <CharactersWithSpaces>2551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2024-07-26T08:51:00Z</dcterms:created>
  <dc:creator>YeanXu</dc:creator>
  <cp:lastModifiedBy>Administrator</cp:lastModifiedBy>
  <cp:lastPrinted>2025-01-13T01:30:00Z</cp:lastPrinted>
  <dcterms:modified xsi:type="dcterms:W3CDTF">2026-07-08T01:16:25Z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4532556E5A884969A4709FE4F4050173_13</vt:lpwstr>
  </property>
</Properties>
</file>