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FBE1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6"/>
          <w:szCs w:val="36"/>
        </w:rPr>
        <w:t>门禁系统</w:t>
      </w:r>
      <w:r>
        <w:rPr>
          <w:rFonts w:hint="eastAsia" w:ascii="方正小标宋简体" w:hAnsi="方正小标宋简体" w:eastAsia="方正小标宋简体" w:cs="方正小标宋简体"/>
          <w:b w:val="0"/>
          <w:bCs w:val="0"/>
          <w:sz w:val="36"/>
          <w:szCs w:val="36"/>
          <w:lang w:val="en-US" w:eastAsia="zh-CN"/>
        </w:rPr>
        <w:t>维修</w:t>
      </w:r>
      <w:r>
        <w:rPr>
          <w:rFonts w:hint="eastAsia" w:ascii="方正小标宋简体" w:hAnsi="方正小标宋简体" w:eastAsia="方正小标宋简体" w:cs="方正小标宋简体"/>
          <w:b w:val="0"/>
          <w:bCs w:val="0"/>
          <w:sz w:val="36"/>
          <w:szCs w:val="36"/>
        </w:rPr>
        <w:t>采购</w:t>
      </w:r>
      <w:r>
        <w:rPr>
          <w:rFonts w:hint="eastAsia" w:ascii="方正小标宋简体" w:hAnsi="方正小标宋简体" w:eastAsia="方正小标宋简体" w:cs="方正小标宋简体"/>
          <w:b w:val="0"/>
          <w:bCs w:val="0"/>
          <w:sz w:val="36"/>
          <w:szCs w:val="36"/>
          <w:lang w:val="en-US" w:eastAsia="zh-CN"/>
        </w:rPr>
        <w:t>要求</w:t>
      </w:r>
    </w:p>
    <w:p w14:paraId="72A76BC0">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一、项目概况</w:t>
      </w:r>
      <w:r>
        <w:rPr>
          <w:rFonts w:hint="eastAsia" w:ascii="仿宋_GB2312" w:hAnsi="仿宋_GB2312" w:eastAsia="仿宋_GB2312" w:cs="仿宋_GB2312"/>
          <w:sz w:val="32"/>
          <w:szCs w:val="32"/>
        </w:rPr>
        <w:t xml:space="preserve"> </w:t>
      </w:r>
    </w:p>
    <w:p w14:paraId="37E05A64">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项目背景</w:t>
      </w:r>
    </w:p>
    <w:p w14:paraId="72E64C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现有门禁系统涉及多个品牌（如海康威视、</w:t>
      </w:r>
      <w:r>
        <w:rPr>
          <w:rFonts w:hint="eastAsia" w:ascii="仿宋_GB2312" w:hAnsi="仿宋_GB2312" w:eastAsia="仿宋_GB2312" w:cs="仿宋_GB2312"/>
          <w:sz w:val="32"/>
          <w:szCs w:val="32"/>
          <w:lang w:val="en-US" w:eastAsia="zh-CN"/>
        </w:rPr>
        <w:t>智康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冠林、威高</w:t>
      </w:r>
      <w:r>
        <w:rPr>
          <w:rFonts w:hint="eastAsia" w:ascii="仿宋_GB2312" w:hAnsi="仿宋_GB2312" w:eastAsia="仿宋_GB2312" w:cs="仿宋_GB2312"/>
          <w:sz w:val="32"/>
          <w:szCs w:val="32"/>
        </w:rPr>
        <w:t xml:space="preserve">等），需专业团队提供故障维修服务。  </w:t>
      </w:r>
    </w:p>
    <w:p w14:paraId="065CAA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确保门禁系统稳定运行，保障安全管控需求。  </w:t>
      </w:r>
    </w:p>
    <w:p w14:paraId="39EFB71C">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2.</w:t>
      </w:r>
      <w:r>
        <w:rPr>
          <w:rFonts w:hint="eastAsia" w:ascii="楷体" w:hAnsi="楷体" w:eastAsia="楷体" w:cs="楷体"/>
          <w:sz w:val="32"/>
          <w:szCs w:val="32"/>
        </w:rPr>
        <w:t>服务范围</w:t>
      </w:r>
    </w:p>
    <w:p w14:paraId="65464B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覆盖</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所有门禁设备（控制器、读卡器、</w:t>
      </w:r>
      <w:r>
        <w:rPr>
          <w:rFonts w:hint="eastAsia" w:ascii="仿宋_GB2312" w:hAnsi="仿宋_GB2312" w:eastAsia="仿宋_GB2312" w:cs="仿宋_GB2312"/>
          <w:sz w:val="32"/>
          <w:szCs w:val="32"/>
          <w:lang w:val="en-US" w:eastAsia="zh-CN"/>
        </w:rPr>
        <w:t>电子密码锁、密码键盘、门禁卡</w:t>
      </w:r>
      <w:r>
        <w:rPr>
          <w:rFonts w:hint="eastAsia" w:ascii="仿宋_GB2312" w:hAnsi="仿宋_GB2312" w:eastAsia="仿宋_GB2312" w:cs="仿宋_GB2312"/>
          <w:sz w:val="32"/>
          <w:szCs w:val="32"/>
        </w:rPr>
        <w:t>、管理软件等）</w:t>
      </w:r>
      <w:r>
        <w:rPr>
          <w:rFonts w:hint="eastAsia" w:ascii="仿宋_GB2312" w:hAnsi="仿宋_GB2312" w:eastAsia="仿宋_GB2312" w:cs="仿宋_GB2312"/>
          <w:sz w:val="32"/>
          <w:szCs w:val="32"/>
          <w:lang w:val="en-US" w:eastAsia="zh-CN"/>
        </w:rPr>
        <w:t>及配件</w:t>
      </w:r>
      <w:r>
        <w:rPr>
          <w:rFonts w:hint="eastAsia" w:ascii="仿宋_GB2312" w:hAnsi="仿宋_GB2312" w:eastAsia="仿宋_GB2312" w:cs="仿宋_GB2312"/>
          <w:sz w:val="32"/>
          <w:szCs w:val="32"/>
        </w:rPr>
        <w:t>的维修及应急响应</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 xml:space="preserve">。  </w:t>
      </w:r>
    </w:p>
    <w:p w14:paraId="4C8912A7">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3.项目预算</w:t>
      </w:r>
    </w:p>
    <w:p w14:paraId="64D81884">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4.5万元。</w:t>
      </w:r>
    </w:p>
    <w:p w14:paraId="479DACCF">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招标内容</w:t>
      </w:r>
      <w:r>
        <w:rPr>
          <w:rFonts w:hint="eastAsia" w:ascii="仿宋_GB2312" w:hAnsi="仿宋_GB2312" w:eastAsia="仿宋_GB2312" w:cs="仿宋_GB2312"/>
          <w:sz w:val="32"/>
          <w:szCs w:val="32"/>
        </w:rPr>
        <w:t xml:space="preserve"> </w:t>
      </w:r>
    </w:p>
    <w:p w14:paraId="7EA96245">
      <w:pPr>
        <w:ind w:firstLine="640" w:firstLineChars="200"/>
        <w:rPr>
          <w:rFonts w:hint="eastAsia" w:ascii="楷体" w:hAnsi="楷体" w:eastAsia="楷体" w:cs="楷体"/>
          <w:sz w:val="32"/>
          <w:szCs w:val="32"/>
        </w:rPr>
      </w:pPr>
      <w:r>
        <w:rPr>
          <w:rFonts w:hint="eastAsia" w:ascii="楷体" w:hAnsi="楷体" w:eastAsia="楷体" w:cs="楷体"/>
          <w:sz w:val="32"/>
          <w:szCs w:val="32"/>
        </w:rPr>
        <w:t>1.服务要求</w:t>
      </w:r>
    </w:p>
    <w:p w14:paraId="671BD0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w:t>
      </w:r>
      <w:r>
        <w:rPr>
          <w:rFonts w:hint="eastAsia" w:ascii="仿宋_GB2312" w:hAnsi="仿宋_GB2312" w:eastAsia="仿宋_GB2312" w:cs="仿宋_GB2312"/>
          <w:sz w:val="32"/>
          <w:szCs w:val="32"/>
          <w:lang w:val="en-US" w:eastAsia="zh-CN"/>
        </w:rPr>
        <w:t>修</w:t>
      </w:r>
      <w:r>
        <w:rPr>
          <w:rFonts w:hint="eastAsia" w:ascii="仿宋_GB2312" w:hAnsi="仿宋_GB2312" w:eastAsia="仿宋_GB2312" w:cs="仿宋_GB2312"/>
          <w:sz w:val="32"/>
          <w:szCs w:val="32"/>
        </w:rPr>
        <w:t xml:space="preserve">范围  </w:t>
      </w:r>
    </w:p>
    <w:p w14:paraId="6E480F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硬件维</w:t>
      </w:r>
      <w:r>
        <w:rPr>
          <w:rFonts w:hint="eastAsia" w:ascii="仿宋_GB2312" w:hAnsi="仿宋_GB2312" w:eastAsia="仿宋_GB2312" w:cs="仿宋_GB2312"/>
          <w:sz w:val="32"/>
          <w:szCs w:val="32"/>
          <w:lang w:val="en-US" w:eastAsia="zh-CN"/>
        </w:rPr>
        <w:t>修</w:t>
      </w:r>
      <w:r>
        <w:rPr>
          <w:rFonts w:hint="eastAsia" w:ascii="仿宋_GB2312" w:hAnsi="仿宋_GB2312" w:eastAsia="仿宋_GB2312" w:cs="仿宋_GB2312"/>
          <w:sz w:val="32"/>
          <w:szCs w:val="32"/>
        </w:rPr>
        <w:t>：门禁控制器、读卡器、</w:t>
      </w:r>
      <w:r>
        <w:rPr>
          <w:rFonts w:hint="eastAsia" w:ascii="仿宋_GB2312" w:hAnsi="仿宋_GB2312" w:eastAsia="仿宋_GB2312" w:cs="仿宋_GB2312"/>
          <w:sz w:val="32"/>
          <w:szCs w:val="32"/>
          <w:lang w:val="en-US" w:eastAsia="zh-CN"/>
        </w:rPr>
        <w:t>电子密码锁、密码键盘、门禁卡</w:t>
      </w:r>
      <w:r>
        <w:rPr>
          <w:rFonts w:hint="eastAsia" w:ascii="仿宋_GB2312" w:hAnsi="仿宋_GB2312" w:eastAsia="仿宋_GB2312" w:cs="仿宋_GB2312"/>
          <w:sz w:val="32"/>
          <w:szCs w:val="32"/>
        </w:rPr>
        <w:t xml:space="preserve">、电源、线路等。  </w:t>
      </w:r>
    </w:p>
    <w:p w14:paraId="1A7519D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软件维</w:t>
      </w:r>
      <w:r>
        <w:rPr>
          <w:rFonts w:hint="eastAsia" w:ascii="仿宋_GB2312" w:hAnsi="仿宋_GB2312" w:eastAsia="仿宋_GB2312" w:cs="仿宋_GB2312"/>
          <w:sz w:val="32"/>
          <w:szCs w:val="32"/>
          <w:lang w:val="en-US" w:eastAsia="zh-CN"/>
        </w:rPr>
        <w:t>修</w:t>
      </w:r>
      <w:r>
        <w:rPr>
          <w:rFonts w:hint="eastAsia" w:ascii="仿宋_GB2312" w:hAnsi="仿宋_GB2312" w:eastAsia="仿宋_GB2312" w:cs="仿宋_GB2312"/>
          <w:sz w:val="32"/>
          <w:szCs w:val="32"/>
        </w:rPr>
        <w:t xml:space="preserve">：门禁管理平台、数据库备份、权限配置等。  </w:t>
      </w:r>
    </w:p>
    <w:p w14:paraId="6B7900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服务商</w:t>
      </w:r>
      <w:r>
        <w:rPr>
          <w:rFonts w:hint="eastAsia" w:ascii="仿宋_GB2312" w:hAnsi="仿宋_GB2312" w:eastAsia="仿宋_GB2312" w:cs="仿宋_GB2312"/>
          <w:sz w:val="32"/>
          <w:szCs w:val="32"/>
        </w:rPr>
        <w:t>需具备多品牌（如海康、</w:t>
      </w:r>
      <w:r>
        <w:rPr>
          <w:rFonts w:hint="eastAsia" w:ascii="仿宋_GB2312" w:hAnsi="仿宋_GB2312" w:eastAsia="仿宋_GB2312" w:cs="仿宋_GB2312"/>
          <w:sz w:val="32"/>
          <w:szCs w:val="32"/>
          <w:lang w:val="en-US" w:eastAsia="zh-CN"/>
        </w:rPr>
        <w:t>智康、冠林、威高</w:t>
      </w:r>
      <w:r>
        <w:rPr>
          <w:rFonts w:hint="eastAsia" w:ascii="仿宋_GB2312" w:hAnsi="仿宋_GB2312" w:eastAsia="仿宋_GB2312" w:cs="仿宋_GB2312"/>
          <w:sz w:val="32"/>
          <w:szCs w:val="32"/>
        </w:rPr>
        <w:t xml:space="preserve">等）维修经验。  </w:t>
      </w:r>
    </w:p>
    <w:p w14:paraId="75EE3E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服务内容  </w:t>
      </w:r>
    </w:p>
    <w:p w14:paraId="7C2254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故障维修（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小时内响应，紧急故障</w:t>
      </w:r>
      <w:r>
        <w:rPr>
          <w:rFonts w:hint="eastAsia" w:ascii="仿宋_GB2312" w:hAnsi="仿宋_GB2312" w:eastAsia="仿宋_GB2312" w:cs="仿宋_GB2312"/>
          <w:sz w:val="32"/>
          <w:szCs w:val="32"/>
          <w:lang w:val="en-US" w:eastAsia="zh-CN"/>
        </w:rPr>
        <w:t>30分钟</w:t>
      </w:r>
      <w:r>
        <w:rPr>
          <w:rFonts w:hint="eastAsia" w:ascii="仿宋_GB2312" w:hAnsi="仿宋_GB2312" w:eastAsia="仿宋_GB2312" w:cs="仿宋_GB2312"/>
          <w:sz w:val="32"/>
          <w:szCs w:val="32"/>
        </w:rPr>
        <w:t xml:space="preserve">到场）  </w:t>
      </w:r>
    </w:p>
    <w:p w14:paraId="22229F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备件供应（提供原厂或兼容备件，质保1年）  </w:t>
      </w:r>
    </w:p>
    <w:p w14:paraId="6BA62F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系统优化（软件升级、权限调整等）   </w:t>
      </w:r>
    </w:p>
    <w:p w14:paraId="346D0E5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woUserID w:val="1"/>
        </w:rPr>
        <w:t>3</w:t>
      </w:r>
      <w:r>
        <w:rPr>
          <w:rFonts w:hint="eastAsia" w:ascii="仿宋_GB2312" w:hAnsi="仿宋_GB2312" w:eastAsia="仿宋_GB2312" w:cs="仿宋_GB2312"/>
          <w:sz w:val="32"/>
          <w:szCs w:val="32"/>
          <w:lang w:val="en-US" w:eastAsia="zh-CN"/>
        </w:rPr>
        <w:t>）人员要求：维修</w:t>
      </w:r>
      <w:r>
        <w:rPr>
          <w:rFonts w:hint="eastAsia" w:ascii="仿宋_GB2312" w:hAnsi="仿宋_GB2312" w:eastAsia="仿宋_GB2312" w:cs="仿宋_GB2312"/>
          <w:sz w:val="32"/>
          <w:szCs w:val="32"/>
        </w:rPr>
        <w:t>技术人员需</w:t>
      </w:r>
      <w:r>
        <w:rPr>
          <w:rFonts w:hint="eastAsia" w:ascii="仿宋_GB2312" w:hAnsi="仿宋_GB2312" w:eastAsia="仿宋_GB2312" w:cs="仿宋_GB2312"/>
          <w:sz w:val="32"/>
          <w:szCs w:val="32"/>
          <w:lang w:val="en-US" w:eastAsia="zh-CN"/>
        </w:rPr>
        <w:t>具</w:t>
      </w:r>
      <w:r>
        <w:rPr>
          <w:rFonts w:hint="eastAsia" w:ascii="仿宋_GB2312" w:hAnsi="仿宋_GB2312" w:eastAsia="仿宋_GB2312" w:cs="仿宋_GB2312"/>
          <w:sz w:val="32"/>
          <w:szCs w:val="32"/>
        </w:rPr>
        <w:t>有相关认证（如</w:t>
      </w:r>
      <w:r>
        <w:rPr>
          <w:rFonts w:hint="eastAsia" w:ascii="仿宋_GB2312" w:hAnsi="仿宋_GB2312" w:eastAsia="仿宋_GB2312" w:cs="仿宋_GB2312"/>
          <w:sz w:val="32"/>
          <w:szCs w:val="32"/>
          <w:lang w:val="en-US" w:eastAsia="zh-CN"/>
        </w:rPr>
        <w:t>安防工程认证证书等</w:t>
      </w:r>
      <w:r>
        <w:rPr>
          <w:rFonts w:hint="eastAsia" w:ascii="仿宋_GB2312" w:hAnsi="仿宋_GB2312" w:eastAsia="仿宋_GB2312" w:cs="仿宋_GB2312"/>
          <w:sz w:val="32"/>
          <w:szCs w:val="32"/>
        </w:rPr>
        <w:t xml:space="preserve">）。 </w:t>
      </w:r>
    </w:p>
    <w:p w14:paraId="7F5AE575">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2.</w:t>
      </w:r>
      <w:r>
        <w:rPr>
          <w:rFonts w:hint="eastAsia" w:ascii="楷体" w:hAnsi="楷体" w:eastAsia="楷体" w:cs="楷体"/>
          <w:sz w:val="32"/>
          <w:szCs w:val="32"/>
        </w:rPr>
        <w:t>注意事项</w:t>
      </w:r>
      <w:r>
        <w:rPr>
          <w:rFonts w:hint="eastAsia" w:ascii="楷体" w:hAnsi="楷体" w:eastAsia="楷体" w:cs="楷体"/>
          <w:sz w:val="32"/>
          <w:szCs w:val="32"/>
          <w:lang w:eastAsia="zh-CN"/>
        </w:rPr>
        <w:t>：</w:t>
      </w:r>
    </w:p>
    <w:p w14:paraId="0121C71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投标方</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现场勘查设备现状。</w:t>
      </w:r>
    </w:p>
    <w:p w14:paraId="1AF887F3">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联系人：林老师</w:t>
      </w:r>
    </w:p>
    <w:p w14:paraId="41493FE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联系电话：5212110</w:t>
      </w:r>
      <w:r>
        <w:rPr>
          <w:rFonts w:hint="eastAsia" w:ascii="仿宋_GB2312" w:hAnsi="仿宋_GB2312" w:eastAsia="仿宋_GB2312" w:cs="仿宋_GB2312"/>
          <w:sz w:val="32"/>
          <w:szCs w:val="32"/>
        </w:rPr>
        <w:t xml:space="preserve">  </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 xml:space="preserve">    </w:t>
      </w:r>
    </w:p>
    <w:p w14:paraId="096F5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highlight w:val="none"/>
          <w:lang w:val="en-US" w:eastAsia="zh-CN"/>
        </w:rPr>
        <w:t xml:space="preserve">付款方式 </w:t>
      </w:r>
    </w:p>
    <w:p w14:paraId="05FC13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银行承兑等。</w:t>
      </w:r>
    </w:p>
    <w:p w14:paraId="19C60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服务商服务完毕，经采购人主管部门确定履约合格后每季度结算1次，采购人收到相关票据后180天内付款。</w:t>
      </w:r>
    </w:p>
    <w:p w14:paraId="200D9B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highlight w:val="none"/>
          <w:lang w:val="en-US" w:eastAsia="zh-CN"/>
        </w:rPr>
        <w:t xml:space="preserve">其他要求 </w:t>
      </w:r>
    </w:p>
    <w:p w14:paraId="3CF64EFF">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1.本项目根据实际工作内容据实结算，项目服务期满1年或付款金额累计达到4.5万元终止合同。</w:t>
      </w:r>
    </w:p>
    <w:p w14:paraId="52086898">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w:t>
      </w:r>
      <w:r>
        <w:rPr>
          <w:rFonts w:hint="eastAsia" w:ascii="楷体" w:hAnsi="楷体" w:eastAsia="楷体" w:cs="楷体"/>
          <w:sz w:val="32"/>
          <w:szCs w:val="32"/>
        </w:rPr>
        <w:t>合同期内若</w:t>
      </w:r>
      <w:r>
        <w:rPr>
          <w:rFonts w:hint="eastAsia" w:ascii="楷体" w:hAnsi="楷体" w:eastAsia="楷体" w:cs="楷体"/>
          <w:sz w:val="32"/>
          <w:szCs w:val="32"/>
          <w:lang w:val="en-US" w:eastAsia="zh-CN"/>
        </w:rPr>
        <w:t>维修</w:t>
      </w:r>
      <w:r>
        <w:rPr>
          <w:rFonts w:hint="eastAsia" w:ascii="楷体" w:hAnsi="楷体" w:eastAsia="楷体" w:cs="楷体"/>
          <w:sz w:val="32"/>
          <w:szCs w:val="32"/>
        </w:rPr>
        <w:t>服务不达标，</w:t>
      </w:r>
      <w:r>
        <w:rPr>
          <w:rFonts w:hint="eastAsia" w:ascii="楷体" w:hAnsi="楷体" w:eastAsia="楷体" w:cs="楷体"/>
          <w:sz w:val="32"/>
          <w:szCs w:val="32"/>
          <w:lang w:val="en-US" w:eastAsia="zh-CN"/>
        </w:rPr>
        <w:t>医院</w:t>
      </w:r>
      <w:r>
        <w:rPr>
          <w:rFonts w:hint="eastAsia" w:ascii="楷体" w:hAnsi="楷体" w:eastAsia="楷体" w:cs="楷体"/>
          <w:sz w:val="32"/>
          <w:szCs w:val="32"/>
        </w:rPr>
        <w:t>有权终止合作。</w:t>
      </w:r>
    </w:p>
    <w:p w14:paraId="224E4B0C">
      <w:pPr>
        <w:rPr>
          <w:rFonts w:hint="eastAsia" w:ascii="仿宋_GB2312" w:hAnsi="仿宋_GB2312" w:eastAsia="仿宋_GB2312" w:cs="仿宋_GB2312"/>
          <w:sz w:val="32"/>
          <w:szCs w:val="32"/>
        </w:rPr>
      </w:pPr>
    </w:p>
    <w:p w14:paraId="6F732C43">
      <w:pPr>
        <w:rPr>
          <w:rFonts w:hint="eastAsia" w:ascii="仿宋_GB2312" w:hAnsi="仿宋_GB2312" w:eastAsia="仿宋_GB2312" w:cs="仿宋_GB2312"/>
          <w:sz w:val="32"/>
          <w:szCs w:val="32"/>
        </w:rPr>
      </w:pPr>
    </w:p>
    <w:p w14:paraId="32CC0CA6">
      <w:pPr>
        <w:rPr>
          <w:rFonts w:hint="eastAsia" w:ascii="仿宋_GB2312" w:hAnsi="仿宋_GB2312" w:eastAsia="仿宋_GB2312" w:cs="仿宋_GB2312"/>
          <w:sz w:val="32"/>
          <w:szCs w:val="32"/>
        </w:rPr>
      </w:pPr>
    </w:p>
    <w:p w14:paraId="6A57CDD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51777AF">
      <w:pPr>
        <w:rPr>
          <w:rFonts w:hint="eastAsia" w:ascii="仿宋_GB2312" w:hAnsi="仿宋_GB2312" w:eastAsia="仿宋_GB2312" w:cs="仿宋_GB2312"/>
          <w:sz w:val="32"/>
          <w:szCs w:val="32"/>
        </w:rPr>
      </w:pPr>
    </w:p>
    <w:p w14:paraId="40F74577">
      <w:pPr>
        <w:rPr>
          <w:rFonts w:hint="eastAsia" w:ascii="仿宋_GB2312" w:hAnsi="仿宋_GB2312" w:eastAsia="仿宋_GB2312" w:cs="仿宋_GB2312"/>
          <w:sz w:val="32"/>
          <w:szCs w:val="32"/>
        </w:rPr>
      </w:pPr>
    </w:p>
    <w:p w14:paraId="582D21A3">
      <w:pPr>
        <w:rPr>
          <w:rFonts w:hint="eastAsia" w:ascii="仿宋_GB2312" w:hAnsi="仿宋_GB2312" w:eastAsia="仿宋_GB2312" w:cs="仿宋_GB2312"/>
          <w:sz w:val="32"/>
          <w:szCs w:val="32"/>
        </w:rPr>
      </w:pPr>
    </w:p>
    <w:p w14:paraId="69E98053">
      <w:pPr>
        <w:pStyle w:val="3"/>
        <w:rPr>
          <w:rFonts w:hint="default" w:ascii="Times New Roman" w:hAnsi="Times New Roman" w:eastAsia="仿宋_GB2312" w:cs="Times New Roman"/>
          <w:sz w:val="32"/>
          <w:szCs w:val="32"/>
        </w:rPr>
      </w:pPr>
    </w:p>
    <w:p w14:paraId="40FB4036">
      <w:pPr>
        <w:pStyle w:val="3"/>
        <w:rPr>
          <w:rFonts w:hint="default" w:ascii="Times New Roman" w:hAnsi="Times New Roman" w:eastAsia="仿宋_GB2312" w:cs="Times New Roman"/>
          <w:sz w:val="32"/>
          <w:szCs w:val="32"/>
        </w:rPr>
      </w:pPr>
    </w:p>
    <w:p w14:paraId="7A16FD02">
      <w:pPr>
        <w:pStyle w:val="3"/>
        <w:jc w:val="center"/>
        <w:rPr>
          <w:rFonts w:hint="eastAsia" w:ascii="方正小标宋简体" w:hAnsi="方正小标宋简体" w:eastAsia="方正小标宋简体" w:cs="方正小标宋简体"/>
          <w:sz w:val="32"/>
          <w:szCs w:val="32"/>
          <w:lang w:val="en-US" w:eastAsia="zh-CN"/>
        </w:rPr>
      </w:pPr>
    </w:p>
    <w:p w14:paraId="76ECFA60">
      <w:pPr>
        <w:pStyle w:val="3"/>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评分标准</w:t>
      </w:r>
    </w:p>
    <w:tbl>
      <w:tblPr>
        <w:tblStyle w:val="9"/>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991"/>
        <w:gridCol w:w="7512"/>
      </w:tblGrid>
      <w:tr w14:paraId="15B1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1200" w:type="dxa"/>
            <w:noWrap w:val="0"/>
            <w:vAlign w:val="center"/>
          </w:tcPr>
          <w:p w14:paraId="2633D466">
            <w:pPr>
              <w:spacing w:line="44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评审因素</w:t>
            </w:r>
          </w:p>
        </w:tc>
        <w:tc>
          <w:tcPr>
            <w:tcW w:w="991" w:type="dxa"/>
            <w:noWrap w:val="0"/>
            <w:vAlign w:val="center"/>
          </w:tcPr>
          <w:p w14:paraId="5B6CFB67">
            <w:pPr>
              <w:spacing w:line="44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标准分</w:t>
            </w:r>
          </w:p>
        </w:tc>
        <w:tc>
          <w:tcPr>
            <w:tcW w:w="7512" w:type="dxa"/>
            <w:noWrap w:val="0"/>
            <w:vAlign w:val="center"/>
          </w:tcPr>
          <w:p w14:paraId="5B7F4A17">
            <w:pPr>
              <w:spacing w:line="440" w:lineRule="exact"/>
              <w:jc w:val="center"/>
              <w:rPr>
                <w:rFonts w:ascii="宋体" w:hAnsi="宋体"/>
                <w:b/>
                <w:bCs/>
                <w:color w:val="auto"/>
                <w:sz w:val="24"/>
                <w:szCs w:val="24"/>
                <w:highlight w:val="none"/>
              </w:rPr>
            </w:pPr>
            <w:r>
              <w:rPr>
                <w:rFonts w:hint="eastAsia" w:ascii="宋体" w:hAnsi="宋体"/>
                <w:b/>
                <w:color w:val="auto"/>
                <w:sz w:val="24"/>
                <w:szCs w:val="24"/>
                <w:highlight w:val="none"/>
              </w:rPr>
              <w:t>评审标准</w:t>
            </w:r>
          </w:p>
        </w:tc>
      </w:tr>
      <w:tr w14:paraId="2250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200" w:type="dxa"/>
            <w:noWrap w:val="0"/>
            <w:vAlign w:val="center"/>
          </w:tcPr>
          <w:p w14:paraId="443124E7">
            <w:pPr>
              <w:spacing w:line="440" w:lineRule="exact"/>
              <w:jc w:val="center"/>
              <w:rPr>
                <w:rFonts w:ascii="宋体" w:hAnsi="宋体"/>
                <w:color w:val="auto"/>
                <w:sz w:val="24"/>
                <w:szCs w:val="24"/>
                <w:highlight w:val="none"/>
              </w:rPr>
            </w:pPr>
            <w:r>
              <w:rPr>
                <w:rFonts w:ascii="宋体" w:hAnsi="宋体"/>
                <w:color w:val="auto"/>
                <w:sz w:val="24"/>
                <w:szCs w:val="24"/>
                <w:highlight w:val="none"/>
              </w:rPr>
              <w:t>磋商报价</w:t>
            </w:r>
          </w:p>
        </w:tc>
        <w:tc>
          <w:tcPr>
            <w:tcW w:w="991" w:type="dxa"/>
            <w:noWrap w:val="0"/>
            <w:vAlign w:val="center"/>
          </w:tcPr>
          <w:p w14:paraId="71DE92C7">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0分</w:t>
            </w:r>
          </w:p>
        </w:tc>
        <w:tc>
          <w:tcPr>
            <w:tcW w:w="7512" w:type="dxa"/>
            <w:noWrap w:val="0"/>
            <w:vAlign w:val="center"/>
          </w:tcPr>
          <w:p w14:paraId="6C86E76C">
            <w:pPr>
              <w:tabs>
                <w:tab w:val="left" w:pos="422"/>
                <w:tab w:val="left" w:pos="1350"/>
              </w:tabs>
              <w:spacing w:line="440" w:lineRule="exact"/>
              <w:rPr>
                <w:rFonts w:ascii="宋体" w:hAnsi="宋体"/>
                <w:color w:val="auto"/>
                <w:sz w:val="24"/>
                <w:szCs w:val="24"/>
                <w:highlight w:val="none"/>
              </w:rPr>
            </w:pPr>
            <w:r>
              <w:rPr>
                <w:rFonts w:hint="eastAsia" w:ascii="宋体" w:hAnsi="宋体" w:eastAsia="宋体" w:cs="Times New Roman"/>
                <w:color w:val="auto"/>
                <w:sz w:val="24"/>
                <w:szCs w:val="24"/>
                <w:highlight w:val="none"/>
                <w:lang w:eastAsia="zh-CN"/>
              </w:rPr>
              <w:t>满足竞争性磋商文件要求且投标价格最低的磋商报价为磋商基准价，其价格分为满分。其他报价单位的价格分统一按照下列公式计算：投标报价得分=(磋商基准价／磋商报价)×50。</w:t>
            </w:r>
          </w:p>
        </w:tc>
      </w:tr>
      <w:tr w14:paraId="2AD1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66475CEC">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报价单位</w:t>
            </w:r>
            <w:r>
              <w:rPr>
                <w:rFonts w:hint="eastAsia" w:ascii="宋体" w:hAnsi="宋体"/>
                <w:color w:val="auto"/>
                <w:sz w:val="24"/>
                <w:szCs w:val="24"/>
                <w:highlight w:val="none"/>
              </w:rPr>
              <w:t>业绩</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373E5F9">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tc>
        <w:tc>
          <w:tcPr>
            <w:tcW w:w="7512" w:type="dxa"/>
            <w:tcBorders>
              <w:top w:val="single" w:color="auto" w:sz="4" w:space="0"/>
              <w:left w:val="single" w:color="auto" w:sz="4" w:space="0"/>
              <w:bottom w:val="single" w:color="auto" w:sz="4" w:space="0"/>
              <w:right w:val="single" w:color="auto" w:sz="4" w:space="0"/>
            </w:tcBorders>
            <w:noWrap w:val="0"/>
            <w:vAlign w:val="center"/>
          </w:tcPr>
          <w:p w14:paraId="29D307F9">
            <w:pPr>
              <w:tabs>
                <w:tab w:val="left" w:pos="422"/>
                <w:tab w:val="left" w:pos="1350"/>
              </w:tabs>
              <w:spacing w:line="440" w:lineRule="exac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报价单位自2022年1月1日至今每有一个同类项目服务业绩的，得</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分，本项最高得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分。</w:t>
            </w:r>
          </w:p>
          <w:p w14:paraId="0AA4FDE0">
            <w:pPr>
              <w:tabs>
                <w:tab w:val="left" w:pos="422"/>
                <w:tab w:val="left" w:pos="1350"/>
              </w:tabs>
              <w:spacing w:line="440" w:lineRule="exac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注：响应文件中需提供合同复印件，否则该项不得分。</w:t>
            </w:r>
          </w:p>
        </w:tc>
      </w:tr>
      <w:tr w14:paraId="3C8B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55B4E783">
            <w:pPr>
              <w:spacing w:line="44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服务方案</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5E5FE59">
            <w:pPr>
              <w:spacing w:line="44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35</w:t>
            </w:r>
            <w:r>
              <w:rPr>
                <w:rFonts w:hint="eastAsia" w:ascii="宋体" w:hAnsi="宋体" w:eastAsia="宋体" w:cs="Times New Roman"/>
                <w:color w:val="auto"/>
                <w:sz w:val="24"/>
                <w:szCs w:val="24"/>
                <w:highlight w:val="none"/>
                <w:lang w:eastAsia="zh-CN"/>
              </w:rPr>
              <w:t>分</w:t>
            </w:r>
          </w:p>
        </w:tc>
        <w:tc>
          <w:tcPr>
            <w:tcW w:w="7512" w:type="dxa"/>
            <w:tcBorders>
              <w:top w:val="single" w:color="auto" w:sz="4" w:space="0"/>
              <w:left w:val="single" w:color="auto" w:sz="4" w:space="0"/>
              <w:bottom w:val="single" w:color="auto" w:sz="4" w:space="0"/>
              <w:right w:val="single" w:color="auto" w:sz="4" w:space="0"/>
            </w:tcBorders>
            <w:noWrap w:val="0"/>
            <w:vAlign w:val="center"/>
          </w:tcPr>
          <w:p w14:paraId="4CCD898E">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由评委根据以下标准进行打分：</w:t>
            </w:r>
          </w:p>
          <w:p w14:paraId="4144988A">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1.整体方案详细、结构清晰、内容表述准确合理，方案切实可行；</w:t>
            </w:r>
          </w:p>
          <w:p w14:paraId="1B53A8C0">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2.针对本项目的重点、难点分析准确、到位，实施策略可操作性强；</w:t>
            </w:r>
          </w:p>
          <w:p w14:paraId="178960C8">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3.工作计划及作业流程和方法先进合理，科学严密，切实可行； </w:t>
            </w:r>
          </w:p>
          <w:p w14:paraId="33AFD52E">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4.质量保证措施及维保效率保证措施完备、合理可行；</w:t>
            </w:r>
          </w:p>
          <w:p w14:paraId="50DC9E62">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5.风险防控及应对措施完善、科学合理。</w:t>
            </w:r>
          </w:p>
          <w:p w14:paraId="4F398AFB">
            <w:pPr>
              <w:spacing w:line="440" w:lineRule="exac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以上每条7分，存在瑕疵每处扣1分(瑕疵包括:内容缺项、不完整或缺少关键点，内容与需求不符、套用其他项目内容，对同一问题前后表述矛盾，存在逻辑漏洞、常识错误，不利于本项目目标的实现、现有技术条件下不可能出现的情形等)，扣完为止。该条未提供的不得分。</w:t>
            </w:r>
          </w:p>
        </w:tc>
      </w:tr>
      <w:tr w14:paraId="3108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7DBC10E0">
            <w:pPr>
              <w:spacing w:line="440" w:lineRule="exact"/>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服务承诺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93632BA">
            <w:pPr>
              <w:spacing w:line="44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10分</w:t>
            </w:r>
          </w:p>
        </w:tc>
        <w:tc>
          <w:tcPr>
            <w:tcW w:w="7512" w:type="dxa"/>
            <w:tcBorders>
              <w:top w:val="single" w:color="auto" w:sz="4" w:space="0"/>
              <w:left w:val="single" w:color="auto" w:sz="4" w:space="0"/>
              <w:bottom w:val="single" w:color="auto" w:sz="4" w:space="0"/>
              <w:right w:val="single" w:color="auto" w:sz="4" w:space="0"/>
            </w:tcBorders>
            <w:noWrap w:val="0"/>
            <w:vAlign w:val="center"/>
          </w:tcPr>
          <w:p w14:paraId="2C53619A">
            <w:pPr>
              <w:spacing w:line="440" w:lineRule="exact"/>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评委根据响应文件提报的服务承诺，就响应时限、保修时间（保修期以二年为基础）及服务承诺等内容，评委进行打分：</w:t>
            </w:r>
          </w:p>
          <w:p w14:paraId="037A3436">
            <w:pPr>
              <w:numPr>
                <w:ilvl w:val="0"/>
                <w:numId w:val="0"/>
              </w:numPr>
              <w:spacing w:line="440" w:lineRule="exact"/>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eastAsia="宋体" w:cs="Times New Roman"/>
                <w:color w:val="auto"/>
                <w:sz w:val="24"/>
                <w:szCs w:val="24"/>
                <w:highlight w:val="none"/>
                <w:lang w:eastAsia="zh-CN"/>
              </w:rPr>
              <w:t>投标人提供的服务承诺内容全面、</w:t>
            </w:r>
          </w:p>
          <w:p w14:paraId="12D575BF">
            <w:pPr>
              <w:numPr>
                <w:ilvl w:val="0"/>
                <w:numId w:val="0"/>
              </w:numPr>
              <w:spacing w:line="440" w:lineRule="exact"/>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kern w:val="2"/>
                <w:sz w:val="24"/>
                <w:szCs w:val="24"/>
                <w:highlight w:val="none"/>
                <w:lang w:val="en-US" w:eastAsia="zh-CN" w:bidi="ar-SA"/>
              </w:rPr>
              <w:t>2.</w:t>
            </w:r>
            <w:r>
              <w:rPr>
                <w:rFonts w:hint="eastAsia" w:ascii="宋体" w:hAnsi="宋体" w:eastAsia="宋体" w:cs="Times New Roman"/>
                <w:color w:val="auto"/>
                <w:sz w:val="24"/>
                <w:szCs w:val="24"/>
                <w:highlight w:val="none"/>
                <w:lang w:eastAsia="zh-CN"/>
              </w:rPr>
              <w:t>措施完善，能够很好的满足医院实际要求。</w:t>
            </w:r>
          </w:p>
          <w:p w14:paraId="547FAD03">
            <w:pPr>
              <w:spacing w:line="440" w:lineRule="exact"/>
              <w:jc w:val="left"/>
              <w:rPr>
                <w:rFonts w:hint="eastAsia" w:ascii="仿宋_GB2312" w:hAnsi="黑体" w:eastAsia="仿宋_GB2312" w:cs="方正楷体简体"/>
                <w:color w:val="auto"/>
                <w:sz w:val="24"/>
                <w:szCs w:val="24"/>
                <w:highlight w:val="none"/>
                <w:lang w:val="en-US" w:eastAsia="zh-CN"/>
              </w:rPr>
            </w:pPr>
            <w:r>
              <w:rPr>
                <w:rFonts w:hint="eastAsia" w:ascii="宋体" w:hAnsi="宋体"/>
                <w:color w:val="auto"/>
                <w:sz w:val="24"/>
                <w:szCs w:val="24"/>
                <w:highlight w:val="none"/>
              </w:rPr>
              <w:t>（以上每小项5分，评委在充分了解</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文件要求和</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文件情况下进行详细评审，分别酌情打分，内容不全酌情扣分，缺项条不得分。）</w:t>
            </w:r>
          </w:p>
        </w:tc>
      </w:tr>
    </w:tbl>
    <w:p w14:paraId="1BF8C5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72"/>
          <w:szCs w:val="72"/>
          <w:lang w:val="en-US" w:eastAsia="zh-CN"/>
        </w:rPr>
      </w:pPr>
      <w:r>
        <w:rPr>
          <w:rFonts w:hint="eastAsia" w:ascii="黑体" w:hAnsi="宋体" w:eastAsia="黑体"/>
          <w:sz w:val="72"/>
          <w:szCs w:val="72"/>
          <w:lang w:val="en-US" w:eastAsia="zh-CN"/>
        </w:rPr>
        <w:t>威海市立医院</w:t>
      </w:r>
    </w:p>
    <w:p w14:paraId="7BD6F5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72"/>
          <w:szCs w:val="72"/>
          <w:lang w:val="en-US" w:eastAsia="zh-CN"/>
        </w:rPr>
      </w:pPr>
      <w:r>
        <w:rPr>
          <w:rFonts w:hint="eastAsia" w:ascii="黑体" w:hAnsi="宋体" w:eastAsia="黑体"/>
          <w:sz w:val="72"/>
          <w:szCs w:val="72"/>
          <w:lang w:val="en-US" w:eastAsia="zh-CN"/>
        </w:rPr>
        <w:t>门禁系统维修服务项目</w:t>
      </w:r>
    </w:p>
    <w:p w14:paraId="5B0E2D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黑体" w:hAnsi="宋体" w:eastAsia="黑体"/>
          <w:sz w:val="48"/>
          <w:szCs w:val="52"/>
          <w:lang w:val="en-US" w:eastAsia="zh-CN"/>
        </w:rPr>
        <w:t>编号（2025</w:t>
      </w:r>
      <w:r>
        <w:rPr>
          <w:rFonts w:hint="eastAsia" w:ascii="黑体" w:hAnsi="宋体" w:eastAsia="黑体"/>
          <w:sz w:val="48"/>
          <w:szCs w:val="52"/>
          <w:highlight w:val="none"/>
          <w:lang w:val="en-US" w:eastAsia="zh-CN"/>
        </w:rPr>
        <w:t>11-5</w:t>
      </w:r>
      <w:r>
        <w:rPr>
          <w:rFonts w:hint="eastAsia" w:asciiTheme="majorEastAsia" w:hAnsiTheme="majorEastAsia" w:eastAsiaTheme="majorEastAsia" w:cstheme="majorEastAsia"/>
          <w:b/>
          <w:bCs/>
          <w:sz w:val="44"/>
          <w:szCs w:val="44"/>
          <w:lang w:val="en-US" w:eastAsia="zh-CN"/>
        </w:rPr>
        <w:t>）</w:t>
      </w:r>
    </w:p>
    <w:p w14:paraId="15BDF780">
      <w:pPr>
        <w:spacing w:line="480" w:lineRule="auto"/>
        <w:rPr>
          <w:rFonts w:hint="eastAsia"/>
          <w:b/>
          <w:sz w:val="72"/>
          <w:szCs w:val="80"/>
        </w:rPr>
      </w:pPr>
    </w:p>
    <w:p w14:paraId="7537BB99">
      <w:pPr>
        <w:spacing w:line="276" w:lineRule="auto"/>
        <w:jc w:val="center"/>
        <w:rPr>
          <w:rFonts w:hint="eastAsia" w:ascii="黑体" w:eastAsia="黑体"/>
          <w:sz w:val="96"/>
          <w:szCs w:val="120"/>
        </w:rPr>
      </w:pPr>
      <w:r>
        <w:rPr>
          <w:rFonts w:hint="eastAsia" w:ascii="黑体" w:eastAsia="黑体"/>
          <w:sz w:val="96"/>
          <w:szCs w:val="120"/>
        </w:rPr>
        <w:t>报</w:t>
      </w:r>
    </w:p>
    <w:p w14:paraId="7494474F">
      <w:pPr>
        <w:spacing w:line="276" w:lineRule="auto"/>
        <w:jc w:val="center"/>
        <w:rPr>
          <w:rFonts w:hint="eastAsia" w:ascii="黑体" w:eastAsia="黑体"/>
          <w:sz w:val="96"/>
          <w:szCs w:val="120"/>
        </w:rPr>
      </w:pPr>
      <w:r>
        <w:rPr>
          <w:rFonts w:hint="eastAsia" w:ascii="黑体" w:eastAsia="黑体"/>
          <w:sz w:val="96"/>
          <w:szCs w:val="120"/>
        </w:rPr>
        <w:t>名</w:t>
      </w:r>
    </w:p>
    <w:p w14:paraId="0E478E2D">
      <w:pPr>
        <w:spacing w:line="276" w:lineRule="auto"/>
        <w:jc w:val="center"/>
        <w:rPr>
          <w:rFonts w:hint="eastAsia" w:ascii="黑体" w:eastAsia="黑体"/>
          <w:sz w:val="96"/>
          <w:szCs w:val="120"/>
        </w:rPr>
      </w:pPr>
      <w:r>
        <w:rPr>
          <w:rFonts w:hint="eastAsia" w:ascii="黑体" w:eastAsia="黑体"/>
          <w:sz w:val="96"/>
          <w:szCs w:val="120"/>
        </w:rPr>
        <w:t>文</w:t>
      </w:r>
    </w:p>
    <w:p w14:paraId="4F28C90C">
      <w:pPr>
        <w:spacing w:line="276" w:lineRule="auto"/>
        <w:jc w:val="center"/>
        <w:rPr>
          <w:rFonts w:hint="eastAsia" w:ascii="黑体" w:eastAsia="黑体"/>
          <w:sz w:val="96"/>
          <w:szCs w:val="120"/>
        </w:rPr>
      </w:pPr>
      <w:r>
        <w:rPr>
          <w:rFonts w:hint="eastAsia" w:ascii="黑体" w:eastAsia="黑体"/>
          <w:sz w:val="96"/>
          <w:szCs w:val="120"/>
        </w:rPr>
        <w:t>件</w:t>
      </w:r>
    </w:p>
    <w:p w14:paraId="23FDBAF6">
      <w:pPr>
        <w:rPr>
          <w:rFonts w:hint="eastAsia"/>
          <w:b/>
          <w:sz w:val="36"/>
          <w:szCs w:val="36"/>
        </w:rPr>
      </w:pPr>
    </w:p>
    <w:p w14:paraId="6A83BD05">
      <w:pPr>
        <w:rPr>
          <w:rFonts w:hint="eastAsia"/>
          <w:b/>
          <w:sz w:val="36"/>
          <w:szCs w:val="36"/>
        </w:rPr>
      </w:pPr>
    </w:p>
    <w:p w14:paraId="7F83A8DC">
      <w:pPr>
        <w:rPr>
          <w:rFonts w:hint="eastAsia"/>
          <w:b/>
          <w:sz w:val="36"/>
          <w:szCs w:val="36"/>
        </w:rPr>
      </w:pPr>
    </w:p>
    <w:p w14:paraId="4C6BF91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293EC42E">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741E57A4">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0339289A">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14:paraId="3BBF2D3C">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14:paraId="1EAE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14:paraId="01F78D6B">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14:paraId="02E09C2E">
            <w:pPr>
              <w:spacing w:line="400" w:lineRule="exact"/>
              <w:jc w:val="center"/>
              <w:rPr>
                <w:rFonts w:hint="default" w:ascii="Calibri" w:hAnsi="Calibri" w:eastAsia="宋体" w:cs="Times New Roman"/>
                <w:sz w:val="24"/>
                <w:szCs w:val="24"/>
                <w:lang w:val="en-US" w:eastAsia="zh-CN"/>
              </w:rPr>
            </w:pPr>
            <w:r>
              <w:rPr>
                <w:rFonts w:hint="eastAsia" w:ascii="宋体" w:hAnsi="宋体" w:eastAsia="宋体" w:cs="宋体"/>
                <w:b w:val="0"/>
                <w:bCs w:val="0"/>
                <w:i w:val="0"/>
                <w:iCs w:val="0"/>
                <w:color w:val="auto"/>
                <w:kern w:val="0"/>
                <w:sz w:val="28"/>
                <w:szCs w:val="28"/>
                <w:u w:val="none"/>
                <w:lang w:val="en-US" w:eastAsia="zh-CN" w:bidi="ar"/>
              </w:rPr>
              <w:t>威海市立医院门禁系统维修服务项目</w:t>
            </w:r>
          </w:p>
        </w:tc>
      </w:tr>
      <w:tr w14:paraId="02E3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14:paraId="2207DBE5">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14:paraId="4ED2423F">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14:paraId="39D111F6">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14:paraId="4B6BBF1D">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14:paraId="2083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14:paraId="451386DE">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14:paraId="4A998EFF">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14:paraId="7A8E47DD">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14:paraId="25EEAC8B">
            <w:pPr>
              <w:spacing w:line="400" w:lineRule="exact"/>
              <w:rPr>
                <w:rFonts w:ascii="Calibri" w:hAnsi="Calibri" w:eastAsia="宋体" w:cs="Times New Roman"/>
                <w:sz w:val="24"/>
                <w:szCs w:val="24"/>
              </w:rPr>
            </w:pPr>
          </w:p>
        </w:tc>
        <w:tc>
          <w:tcPr>
            <w:tcW w:w="2075" w:type="dxa"/>
            <w:vMerge w:val="restart"/>
            <w:noWrap w:val="0"/>
            <w:vAlign w:val="center"/>
          </w:tcPr>
          <w:p w14:paraId="3D8D9ED2">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14:paraId="21C110BB">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14:paraId="4F485870">
            <w:pPr>
              <w:spacing w:line="400" w:lineRule="exact"/>
              <w:rPr>
                <w:rFonts w:hint="default" w:ascii="Calibri" w:hAnsi="Calibri" w:eastAsia="宋体" w:cs="Times New Roman"/>
                <w:sz w:val="24"/>
                <w:szCs w:val="24"/>
                <w:lang w:val="en-US" w:eastAsia="zh-CN"/>
              </w:rPr>
            </w:pPr>
          </w:p>
        </w:tc>
      </w:tr>
      <w:tr w14:paraId="1E16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14:paraId="3D638ECA">
            <w:pPr>
              <w:spacing w:line="400" w:lineRule="exact"/>
              <w:jc w:val="center"/>
              <w:rPr>
                <w:rFonts w:ascii="Calibri" w:hAnsi="Calibri" w:eastAsia="宋体" w:cs="Times New Roman"/>
                <w:sz w:val="24"/>
                <w:szCs w:val="24"/>
              </w:rPr>
            </w:pPr>
          </w:p>
        </w:tc>
        <w:tc>
          <w:tcPr>
            <w:tcW w:w="1125" w:type="dxa"/>
            <w:vMerge w:val="continue"/>
            <w:noWrap w:val="0"/>
            <w:vAlign w:val="center"/>
          </w:tcPr>
          <w:p w14:paraId="76FA6614">
            <w:pPr>
              <w:spacing w:line="400" w:lineRule="exact"/>
              <w:jc w:val="center"/>
              <w:rPr>
                <w:rFonts w:ascii="Calibri" w:hAnsi="Calibri" w:eastAsia="宋体" w:cs="Times New Roman"/>
                <w:sz w:val="24"/>
                <w:szCs w:val="24"/>
              </w:rPr>
            </w:pPr>
          </w:p>
        </w:tc>
        <w:tc>
          <w:tcPr>
            <w:tcW w:w="2850" w:type="dxa"/>
            <w:noWrap w:val="0"/>
            <w:vAlign w:val="center"/>
          </w:tcPr>
          <w:p w14:paraId="052ACDB9">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14:paraId="42552E25">
            <w:pPr>
              <w:spacing w:line="400" w:lineRule="exact"/>
              <w:rPr>
                <w:rFonts w:ascii="Calibri" w:hAnsi="Calibri" w:eastAsia="宋体" w:cs="Times New Roman"/>
                <w:sz w:val="24"/>
                <w:szCs w:val="24"/>
              </w:rPr>
            </w:pPr>
          </w:p>
        </w:tc>
        <w:tc>
          <w:tcPr>
            <w:tcW w:w="2075" w:type="dxa"/>
            <w:vMerge w:val="continue"/>
            <w:noWrap w:val="0"/>
            <w:vAlign w:val="center"/>
          </w:tcPr>
          <w:p w14:paraId="23B0794D">
            <w:pPr>
              <w:spacing w:line="400" w:lineRule="exact"/>
              <w:rPr>
                <w:rFonts w:ascii="Calibri" w:hAnsi="Calibri" w:eastAsia="宋体" w:cs="Times New Roman"/>
                <w:sz w:val="24"/>
                <w:szCs w:val="24"/>
              </w:rPr>
            </w:pPr>
          </w:p>
        </w:tc>
        <w:tc>
          <w:tcPr>
            <w:tcW w:w="1326" w:type="dxa"/>
            <w:vMerge w:val="continue"/>
            <w:noWrap w:val="0"/>
            <w:vAlign w:val="center"/>
          </w:tcPr>
          <w:p w14:paraId="376BF9DF">
            <w:pPr>
              <w:spacing w:line="400" w:lineRule="exact"/>
              <w:rPr>
                <w:rFonts w:ascii="Calibri" w:hAnsi="Calibri" w:eastAsia="宋体" w:cs="Times New Roman"/>
                <w:sz w:val="24"/>
                <w:szCs w:val="24"/>
              </w:rPr>
            </w:pPr>
          </w:p>
        </w:tc>
      </w:tr>
      <w:tr w14:paraId="2055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14:paraId="50BDE3E2">
            <w:pPr>
              <w:spacing w:line="400" w:lineRule="exact"/>
              <w:jc w:val="center"/>
              <w:rPr>
                <w:rFonts w:ascii="Calibri" w:hAnsi="Calibri" w:eastAsia="宋体" w:cs="Times New Roman"/>
                <w:sz w:val="24"/>
                <w:szCs w:val="24"/>
              </w:rPr>
            </w:pPr>
          </w:p>
        </w:tc>
        <w:tc>
          <w:tcPr>
            <w:tcW w:w="1125" w:type="dxa"/>
            <w:vMerge w:val="continue"/>
            <w:noWrap w:val="0"/>
            <w:vAlign w:val="center"/>
          </w:tcPr>
          <w:p w14:paraId="692CECA1">
            <w:pPr>
              <w:spacing w:line="400" w:lineRule="exact"/>
              <w:jc w:val="center"/>
              <w:rPr>
                <w:rFonts w:ascii="Calibri" w:hAnsi="Calibri" w:eastAsia="宋体" w:cs="Times New Roman"/>
                <w:sz w:val="24"/>
                <w:szCs w:val="24"/>
              </w:rPr>
            </w:pPr>
          </w:p>
        </w:tc>
        <w:tc>
          <w:tcPr>
            <w:tcW w:w="2850" w:type="dxa"/>
            <w:noWrap w:val="0"/>
            <w:vAlign w:val="center"/>
          </w:tcPr>
          <w:p w14:paraId="2E3C8404">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14:paraId="7A7C13A5">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14:paraId="02C9F135">
            <w:pPr>
              <w:spacing w:line="400" w:lineRule="exact"/>
              <w:rPr>
                <w:rFonts w:ascii="Calibri" w:hAnsi="Calibri" w:eastAsia="宋体" w:cs="Times New Roman"/>
                <w:sz w:val="24"/>
                <w:szCs w:val="24"/>
              </w:rPr>
            </w:pPr>
          </w:p>
        </w:tc>
        <w:tc>
          <w:tcPr>
            <w:tcW w:w="1326" w:type="dxa"/>
            <w:vMerge w:val="continue"/>
            <w:noWrap w:val="0"/>
            <w:vAlign w:val="center"/>
          </w:tcPr>
          <w:p w14:paraId="4565C2C1">
            <w:pPr>
              <w:spacing w:line="400" w:lineRule="exact"/>
              <w:rPr>
                <w:rFonts w:ascii="Calibri" w:hAnsi="Calibri" w:eastAsia="宋体" w:cs="Times New Roman"/>
                <w:sz w:val="24"/>
                <w:szCs w:val="24"/>
              </w:rPr>
            </w:pPr>
          </w:p>
        </w:tc>
      </w:tr>
      <w:tr w14:paraId="43FB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14:paraId="698DE2F7">
            <w:pPr>
              <w:spacing w:line="400" w:lineRule="exact"/>
              <w:jc w:val="center"/>
              <w:rPr>
                <w:rFonts w:ascii="Calibri" w:hAnsi="Calibri" w:eastAsia="宋体" w:cs="Times New Roman"/>
                <w:sz w:val="24"/>
                <w:szCs w:val="24"/>
              </w:rPr>
            </w:pPr>
          </w:p>
        </w:tc>
        <w:tc>
          <w:tcPr>
            <w:tcW w:w="1125" w:type="dxa"/>
            <w:vMerge w:val="continue"/>
            <w:noWrap w:val="0"/>
            <w:vAlign w:val="center"/>
          </w:tcPr>
          <w:p w14:paraId="6E356F52">
            <w:pPr>
              <w:spacing w:line="400" w:lineRule="exact"/>
              <w:jc w:val="center"/>
              <w:rPr>
                <w:rFonts w:ascii="Calibri" w:hAnsi="Calibri" w:eastAsia="宋体" w:cs="Times New Roman"/>
                <w:sz w:val="24"/>
                <w:szCs w:val="24"/>
              </w:rPr>
            </w:pPr>
          </w:p>
        </w:tc>
        <w:tc>
          <w:tcPr>
            <w:tcW w:w="2850" w:type="dxa"/>
            <w:noWrap w:val="0"/>
            <w:vAlign w:val="center"/>
          </w:tcPr>
          <w:p w14:paraId="5C89AC6C">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14:paraId="244044F4">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14:paraId="0C733395">
            <w:pPr>
              <w:spacing w:line="400" w:lineRule="exact"/>
              <w:rPr>
                <w:rFonts w:ascii="Calibri" w:hAnsi="Calibri" w:eastAsia="宋体" w:cs="Times New Roman"/>
                <w:sz w:val="24"/>
                <w:szCs w:val="24"/>
              </w:rPr>
            </w:pPr>
          </w:p>
        </w:tc>
        <w:tc>
          <w:tcPr>
            <w:tcW w:w="1326" w:type="dxa"/>
            <w:vMerge w:val="continue"/>
            <w:noWrap w:val="0"/>
            <w:vAlign w:val="center"/>
          </w:tcPr>
          <w:p w14:paraId="2588E911">
            <w:pPr>
              <w:spacing w:line="400" w:lineRule="exact"/>
              <w:rPr>
                <w:rFonts w:ascii="Calibri" w:hAnsi="Calibri" w:eastAsia="宋体" w:cs="Times New Roman"/>
                <w:sz w:val="24"/>
                <w:szCs w:val="24"/>
              </w:rPr>
            </w:pPr>
          </w:p>
        </w:tc>
      </w:tr>
      <w:tr w14:paraId="4615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14:paraId="71C772B3">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14:paraId="49600256">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14:paraId="36832B90">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14:paraId="31157FD3">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14:paraId="702318CE">
            <w:pPr>
              <w:spacing w:line="400" w:lineRule="exact"/>
              <w:rPr>
                <w:rFonts w:ascii="Calibri" w:hAnsi="Calibri" w:eastAsia="宋体" w:cs="Times New Roman"/>
                <w:sz w:val="24"/>
                <w:szCs w:val="24"/>
              </w:rPr>
            </w:pPr>
          </w:p>
        </w:tc>
        <w:tc>
          <w:tcPr>
            <w:tcW w:w="2075" w:type="dxa"/>
            <w:vMerge w:val="restart"/>
            <w:noWrap w:val="0"/>
            <w:vAlign w:val="center"/>
          </w:tcPr>
          <w:p w14:paraId="2E0A273C">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14:paraId="07CB7D99">
            <w:pPr>
              <w:spacing w:line="400" w:lineRule="exact"/>
              <w:rPr>
                <w:rFonts w:ascii="Calibri" w:hAnsi="Calibri" w:eastAsia="宋体" w:cs="Times New Roman"/>
                <w:sz w:val="24"/>
                <w:szCs w:val="24"/>
              </w:rPr>
            </w:pPr>
          </w:p>
        </w:tc>
      </w:tr>
      <w:tr w14:paraId="6A87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14:paraId="0F1BE31C">
            <w:pPr>
              <w:spacing w:line="400" w:lineRule="exact"/>
              <w:jc w:val="center"/>
              <w:rPr>
                <w:rFonts w:ascii="Calibri" w:hAnsi="Calibri" w:eastAsia="宋体" w:cs="Times New Roman"/>
                <w:sz w:val="24"/>
                <w:szCs w:val="24"/>
              </w:rPr>
            </w:pPr>
          </w:p>
        </w:tc>
        <w:tc>
          <w:tcPr>
            <w:tcW w:w="1125" w:type="dxa"/>
            <w:vMerge w:val="continue"/>
            <w:noWrap w:val="0"/>
            <w:vAlign w:val="center"/>
          </w:tcPr>
          <w:p w14:paraId="2C304286">
            <w:pPr>
              <w:spacing w:line="400" w:lineRule="exact"/>
              <w:jc w:val="center"/>
              <w:rPr>
                <w:rFonts w:ascii="Calibri" w:hAnsi="Calibri" w:eastAsia="宋体" w:cs="Times New Roman"/>
                <w:sz w:val="24"/>
                <w:szCs w:val="24"/>
              </w:rPr>
            </w:pPr>
          </w:p>
        </w:tc>
        <w:tc>
          <w:tcPr>
            <w:tcW w:w="2850" w:type="dxa"/>
            <w:noWrap w:val="0"/>
            <w:vAlign w:val="center"/>
          </w:tcPr>
          <w:p w14:paraId="74ED3868">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14:paraId="2C5BEE42">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14:paraId="2667D797">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14:paraId="09882842">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14:paraId="26FFDDBF">
            <w:pPr>
              <w:spacing w:line="400" w:lineRule="exact"/>
              <w:jc w:val="center"/>
              <w:rPr>
                <w:rFonts w:hint="eastAsia" w:ascii="Calibri" w:hAnsi="Calibri" w:eastAsia="宋体" w:cs="Times New Roman"/>
                <w:sz w:val="24"/>
                <w:szCs w:val="24"/>
              </w:rPr>
            </w:pPr>
          </w:p>
        </w:tc>
      </w:tr>
      <w:tr w14:paraId="5215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14:paraId="07D438BD">
            <w:pPr>
              <w:spacing w:line="400" w:lineRule="exact"/>
              <w:jc w:val="center"/>
              <w:rPr>
                <w:rFonts w:ascii="Calibri" w:hAnsi="Calibri" w:eastAsia="宋体" w:cs="Times New Roman"/>
                <w:sz w:val="24"/>
                <w:szCs w:val="24"/>
              </w:rPr>
            </w:pPr>
          </w:p>
        </w:tc>
        <w:tc>
          <w:tcPr>
            <w:tcW w:w="1125" w:type="dxa"/>
            <w:vMerge w:val="continue"/>
            <w:noWrap w:val="0"/>
            <w:vAlign w:val="center"/>
          </w:tcPr>
          <w:p w14:paraId="626FC6F0">
            <w:pPr>
              <w:spacing w:line="400" w:lineRule="exact"/>
              <w:jc w:val="center"/>
              <w:rPr>
                <w:rFonts w:ascii="Calibri" w:hAnsi="Calibri" w:eastAsia="宋体" w:cs="Times New Roman"/>
                <w:sz w:val="24"/>
                <w:szCs w:val="24"/>
              </w:rPr>
            </w:pPr>
          </w:p>
        </w:tc>
        <w:tc>
          <w:tcPr>
            <w:tcW w:w="2850" w:type="dxa"/>
            <w:noWrap w:val="0"/>
            <w:vAlign w:val="center"/>
          </w:tcPr>
          <w:p w14:paraId="001BC1B0">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14:paraId="530471F7">
            <w:pPr>
              <w:spacing w:line="400" w:lineRule="exact"/>
              <w:rPr>
                <w:rFonts w:ascii="Calibri" w:hAnsi="Calibri" w:eastAsia="宋体" w:cs="Times New Roman"/>
                <w:sz w:val="24"/>
                <w:szCs w:val="24"/>
              </w:rPr>
            </w:pPr>
          </w:p>
        </w:tc>
        <w:tc>
          <w:tcPr>
            <w:tcW w:w="2075" w:type="dxa"/>
            <w:vMerge w:val="continue"/>
            <w:noWrap w:val="0"/>
            <w:vAlign w:val="center"/>
          </w:tcPr>
          <w:p w14:paraId="225B8929">
            <w:pPr>
              <w:spacing w:line="400" w:lineRule="exact"/>
              <w:rPr>
                <w:rFonts w:ascii="Calibri" w:hAnsi="Calibri" w:eastAsia="宋体" w:cs="Times New Roman"/>
                <w:sz w:val="24"/>
                <w:szCs w:val="24"/>
              </w:rPr>
            </w:pPr>
          </w:p>
        </w:tc>
        <w:tc>
          <w:tcPr>
            <w:tcW w:w="1326" w:type="dxa"/>
            <w:vMerge w:val="continue"/>
            <w:noWrap w:val="0"/>
            <w:vAlign w:val="center"/>
          </w:tcPr>
          <w:p w14:paraId="5DCF15F1">
            <w:pPr>
              <w:spacing w:line="400" w:lineRule="exact"/>
              <w:rPr>
                <w:rFonts w:ascii="Calibri" w:hAnsi="Calibri" w:eastAsia="宋体" w:cs="Times New Roman"/>
                <w:sz w:val="24"/>
                <w:szCs w:val="24"/>
              </w:rPr>
            </w:pPr>
          </w:p>
        </w:tc>
      </w:tr>
      <w:tr w14:paraId="02B1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14:paraId="54A0FC31">
            <w:pPr>
              <w:spacing w:line="400" w:lineRule="exact"/>
              <w:jc w:val="center"/>
              <w:rPr>
                <w:rFonts w:ascii="Calibri" w:hAnsi="Calibri" w:eastAsia="宋体" w:cs="Times New Roman"/>
                <w:sz w:val="24"/>
                <w:szCs w:val="24"/>
              </w:rPr>
            </w:pPr>
          </w:p>
        </w:tc>
        <w:tc>
          <w:tcPr>
            <w:tcW w:w="1125" w:type="dxa"/>
            <w:vMerge w:val="continue"/>
            <w:noWrap w:val="0"/>
            <w:vAlign w:val="center"/>
          </w:tcPr>
          <w:p w14:paraId="7DA42B68">
            <w:pPr>
              <w:spacing w:line="400" w:lineRule="exact"/>
              <w:jc w:val="center"/>
              <w:rPr>
                <w:rFonts w:ascii="Calibri" w:hAnsi="Calibri" w:eastAsia="宋体" w:cs="Times New Roman"/>
                <w:sz w:val="24"/>
                <w:szCs w:val="24"/>
              </w:rPr>
            </w:pPr>
          </w:p>
        </w:tc>
        <w:tc>
          <w:tcPr>
            <w:tcW w:w="2850" w:type="dxa"/>
            <w:noWrap w:val="0"/>
            <w:vAlign w:val="center"/>
          </w:tcPr>
          <w:p w14:paraId="5C353AF5">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14:paraId="5BA64B66">
            <w:pPr>
              <w:spacing w:line="400" w:lineRule="exact"/>
              <w:rPr>
                <w:rFonts w:ascii="Calibri" w:hAnsi="Calibri" w:eastAsia="宋体" w:cs="Times New Roman"/>
                <w:sz w:val="24"/>
                <w:szCs w:val="24"/>
              </w:rPr>
            </w:pPr>
          </w:p>
        </w:tc>
        <w:tc>
          <w:tcPr>
            <w:tcW w:w="2075" w:type="dxa"/>
            <w:vMerge w:val="continue"/>
            <w:noWrap w:val="0"/>
            <w:vAlign w:val="center"/>
          </w:tcPr>
          <w:p w14:paraId="73B34BD2">
            <w:pPr>
              <w:spacing w:line="400" w:lineRule="exact"/>
              <w:rPr>
                <w:rFonts w:ascii="Calibri" w:hAnsi="Calibri" w:eastAsia="宋体" w:cs="Times New Roman"/>
                <w:sz w:val="24"/>
                <w:szCs w:val="24"/>
              </w:rPr>
            </w:pPr>
          </w:p>
        </w:tc>
        <w:tc>
          <w:tcPr>
            <w:tcW w:w="1326" w:type="dxa"/>
            <w:vMerge w:val="continue"/>
            <w:noWrap w:val="0"/>
            <w:vAlign w:val="center"/>
          </w:tcPr>
          <w:p w14:paraId="597AB2AA">
            <w:pPr>
              <w:spacing w:line="400" w:lineRule="exact"/>
              <w:rPr>
                <w:rFonts w:ascii="Calibri" w:hAnsi="Calibri" w:eastAsia="宋体" w:cs="Times New Roman"/>
                <w:sz w:val="24"/>
                <w:szCs w:val="24"/>
              </w:rPr>
            </w:pPr>
          </w:p>
        </w:tc>
      </w:tr>
      <w:tr w14:paraId="48B8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14:paraId="2AAF830E">
            <w:pPr>
              <w:spacing w:line="400" w:lineRule="exact"/>
              <w:jc w:val="center"/>
              <w:rPr>
                <w:rFonts w:ascii="Calibri" w:hAnsi="Calibri" w:eastAsia="宋体" w:cs="Times New Roman"/>
                <w:sz w:val="24"/>
                <w:szCs w:val="24"/>
              </w:rPr>
            </w:pPr>
          </w:p>
        </w:tc>
        <w:tc>
          <w:tcPr>
            <w:tcW w:w="1125" w:type="dxa"/>
            <w:vMerge w:val="continue"/>
            <w:noWrap w:val="0"/>
            <w:vAlign w:val="center"/>
          </w:tcPr>
          <w:p w14:paraId="23F9839D">
            <w:pPr>
              <w:spacing w:line="400" w:lineRule="exact"/>
              <w:jc w:val="center"/>
              <w:rPr>
                <w:rFonts w:ascii="Calibri" w:hAnsi="Calibri" w:eastAsia="宋体" w:cs="Times New Roman"/>
                <w:sz w:val="24"/>
                <w:szCs w:val="24"/>
              </w:rPr>
            </w:pPr>
          </w:p>
        </w:tc>
        <w:tc>
          <w:tcPr>
            <w:tcW w:w="2850" w:type="dxa"/>
            <w:noWrap w:val="0"/>
            <w:vAlign w:val="center"/>
          </w:tcPr>
          <w:p w14:paraId="02F1DCC5">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14:paraId="5E3F62B7">
            <w:pPr>
              <w:spacing w:line="400" w:lineRule="exact"/>
              <w:rPr>
                <w:rFonts w:ascii="Calibri" w:hAnsi="Calibri" w:eastAsia="宋体" w:cs="Times New Roman"/>
                <w:sz w:val="24"/>
                <w:szCs w:val="24"/>
              </w:rPr>
            </w:pPr>
          </w:p>
        </w:tc>
        <w:tc>
          <w:tcPr>
            <w:tcW w:w="2075" w:type="dxa"/>
            <w:vMerge w:val="continue"/>
            <w:noWrap w:val="0"/>
            <w:vAlign w:val="center"/>
          </w:tcPr>
          <w:p w14:paraId="1FB61F9F">
            <w:pPr>
              <w:spacing w:line="400" w:lineRule="exact"/>
              <w:rPr>
                <w:rFonts w:ascii="Calibri" w:hAnsi="Calibri" w:eastAsia="宋体" w:cs="Times New Roman"/>
                <w:sz w:val="24"/>
                <w:szCs w:val="24"/>
              </w:rPr>
            </w:pPr>
          </w:p>
        </w:tc>
        <w:tc>
          <w:tcPr>
            <w:tcW w:w="1326" w:type="dxa"/>
            <w:vMerge w:val="continue"/>
            <w:noWrap w:val="0"/>
            <w:vAlign w:val="center"/>
          </w:tcPr>
          <w:p w14:paraId="5B2B935C">
            <w:pPr>
              <w:spacing w:line="400" w:lineRule="exact"/>
              <w:rPr>
                <w:rFonts w:ascii="Calibri" w:hAnsi="Calibri" w:eastAsia="宋体" w:cs="Times New Roman"/>
                <w:sz w:val="24"/>
                <w:szCs w:val="24"/>
              </w:rPr>
            </w:pPr>
          </w:p>
        </w:tc>
      </w:tr>
      <w:tr w14:paraId="4E40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14:paraId="39C32C94">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14:paraId="2C53B2B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14:paraId="335B51B5">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14:paraId="7E79C7C1">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14:paraId="4F499178">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14:paraId="40525B1C">
            <w:pPr>
              <w:spacing w:line="400" w:lineRule="exact"/>
              <w:rPr>
                <w:rFonts w:ascii="Calibri" w:hAnsi="Calibri" w:eastAsia="宋体" w:cs="Times New Roman"/>
                <w:sz w:val="24"/>
                <w:szCs w:val="24"/>
              </w:rPr>
            </w:pPr>
          </w:p>
        </w:tc>
      </w:tr>
      <w:tr w14:paraId="67C5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14:paraId="2F1FB9CF">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14:paraId="7D7D12B5">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14:paraId="11EA69CC">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14:paraId="0F8180A6">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14:paraId="51ECEE3D">
            <w:pPr>
              <w:spacing w:line="400" w:lineRule="exact"/>
              <w:rPr>
                <w:rFonts w:ascii="Calibri" w:hAnsi="Calibri" w:eastAsia="宋体" w:cs="Times New Roman"/>
                <w:sz w:val="24"/>
                <w:szCs w:val="24"/>
              </w:rPr>
            </w:pPr>
          </w:p>
        </w:tc>
        <w:tc>
          <w:tcPr>
            <w:tcW w:w="1326" w:type="dxa"/>
            <w:vMerge w:val="continue"/>
            <w:noWrap w:val="0"/>
            <w:vAlign w:val="center"/>
          </w:tcPr>
          <w:p w14:paraId="5B0CE384">
            <w:pPr>
              <w:spacing w:line="400" w:lineRule="exact"/>
              <w:rPr>
                <w:rFonts w:ascii="Calibri" w:hAnsi="Calibri" w:eastAsia="宋体" w:cs="Times New Roman"/>
                <w:sz w:val="24"/>
                <w:szCs w:val="24"/>
              </w:rPr>
            </w:pPr>
          </w:p>
        </w:tc>
      </w:tr>
      <w:tr w14:paraId="4CE9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14:paraId="69B6D9AF">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14:paraId="5B5908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14:paraId="5F57F26E">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14:paraId="10F76170">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14:paraId="3F98A348">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14:paraId="358A4198">
            <w:pPr>
              <w:spacing w:line="400" w:lineRule="exact"/>
              <w:ind w:firstLine="720" w:firstLineChars="300"/>
              <w:rPr>
                <w:rFonts w:hint="eastAsia" w:ascii="Calibri" w:hAnsi="Calibri" w:eastAsia="宋体" w:cs="Times New Roman"/>
                <w:sz w:val="24"/>
                <w:szCs w:val="24"/>
              </w:rPr>
            </w:pPr>
          </w:p>
        </w:tc>
      </w:tr>
    </w:tbl>
    <w:p w14:paraId="23D31AED">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04A685A2">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3919D3E2">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3F2F581E">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1AFBE7DF">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39AF23B6">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08B1B88E">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78AC3CC2">
      <w:pPr>
        <w:pStyle w:val="12"/>
        <w:adjustRightInd w:val="0"/>
        <w:spacing w:before="160" w:after="160"/>
        <w:ind w:firstLine="643"/>
        <w:contextualSpacing/>
        <w:jc w:val="center"/>
        <w:rPr>
          <w:rFonts w:hint="eastAsia" w:ascii="方正小标宋_GBK" w:eastAsia="方正小标宋_GBK"/>
          <w:sz w:val="32"/>
        </w:rPr>
      </w:pPr>
    </w:p>
    <w:p w14:paraId="49568347">
      <w:pPr>
        <w:pStyle w:val="12"/>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14:paraId="4E78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2454DFC">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01F97BFE">
            <w:pPr>
              <w:pStyle w:val="12"/>
              <w:adjustRightInd w:val="0"/>
              <w:spacing w:line="360" w:lineRule="exact"/>
              <w:ind w:firstLine="560"/>
              <w:contextualSpacing/>
              <w:jc w:val="center"/>
              <w:rPr>
                <w:rFonts w:ascii="方正仿宋_GBK" w:eastAsia="方正仿宋_GBK"/>
                <w:sz w:val="28"/>
              </w:rPr>
            </w:pPr>
          </w:p>
        </w:tc>
        <w:tc>
          <w:tcPr>
            <w:tcW w:w="2074" w:type="dxa"/>
            <w:vAlign w:val="center"/>
          </w:tcPr>
          <w:p w14:paraId="5CF99ED3">
            <w:pPr>
              <w:pStyle w:val="12"/>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2CBFE141">
            <w:pPr>
              <w:pStyle w:val="12"/>
              <w:adjustRightInd w:val="0"/>
              <w:spacing w:line="360" w:lineRule="exact"/>
              <w:ind w:firstLine="560"/>
              <w:contextualSpacing/>
              <w:jc w:val="center"/>
              <w:rPr>
                <w:rFonts w:ascii="方正仿宋_GBK" w:eastAsia="方正仿宋_GBK"/>
                <w:sz w:val="28"/>
              </w:rPr>
            </w:pPr>
          </w:p>
        </w:tc>
      </w:tr>
      <w:tr w14:paraId="5ACE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33EAE89">
            <w:pPr>
              <w:pStyle w:val="12"/>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170B2755">
            <w:pPr>
              <w:pStyle w:val="12"/>
              <w:adjustRightInd w:val="0"/>
              <w:spacing w:line="360" w:lineRule="exact"/>
              <w:ind w:firstLine="560"/>
              <w:contextualSpacing/>
              <w:jc w:val="center"/>
              <w:rPr>
                <w:rFonts w:ascii="方正仿宋_GBK" w:eastAsia="方正仿宋_GBK"/>
                <w:sz w:val="28"/>
              </w:rPr>
            </w:pPr>
          </w:p>
          <w:p w14:paraId="610FD9FF">
            <w:pPr>
              <w:pStyle w:val="12"/>
              <w:adjustRightInd w:val="0"/>
              <w:spacing w:line="360" w:lineRule="exact"/>
              <w:ind w:firstLine="560"/>
              <w:contextualSpacing/>
              <w:jc w:val="center"/>
              <w:rPr>
                <w:rFonts w:ascii="方正仿宋_GBK" w:eastAsia="方正仿宋_GBK"/>
                <w:sz w:val="28"/>
              </w:rPr>
            </w:pPr>
          </w:p>
        </w:tc>
        <w:tc>
          <w:tcPr>
            <w:tcW w:w="2074" w:type="dxa"/>
            <w:vAlign w:val="center"/>
          </w:tcPr>
          <w:p w14:paraId="3C279862">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11E2DCB3">
            <w:pPr>
              <w:pStyle w:val="12"/>
              <w:adjustRightInd w:val="0"/>
              <w:spacing w:line="360" w:lineRule="exact"/>
              <w:ind w:firstLine="560"/>
              <w:contextualSpacing/>
              <w:jc w:val="center"/>
              <w:rPr>
                <w:rFonts w:ascii="方正仿宋_GBK" w:eastAsia="方正仿宋_GBK"/>
                <w:sz w:val="28"/>
              </w:rPr>
            </w:pPr>
          </w:p>
        </w:tc>
      </w:tr>
      <w:tr w14:paraId="7C22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2EFEDEA3">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114D62CB">
            <w:pPr>
              <w:pStyle w:val="12"/>
              <w:adjustRightInd w:val="0"/>
              <w:spacing w:line="360" w:lineRule="exact"/>
              <w:ind w:firstLine="560"/>
              <w:contextualSpacing/>
              <w:jc w:val="center"/>
              <w:rPr>
                <w:rFonts w:ascii="方正仿宋_GBK" w:eastAsia="方正仿宋_GBK"/>
                <w:sz w:val="28"/>
              </w:rPr>
            </w:pPr>
          </w:p>
          <w:p w14:paraId="0E5D012C">
            <w:pPr>
              <w:pStyle w:val="12"/>
              <w:adjustRightInd w:val="0"/>
              <w:spacing w:line="360" w:lineRule="exact"/>
              <w:ind w:firstLine="560"/>
              <w:contextualSpacing/>
              <w:jc w:val="center"/>
              <w:rPr>
                <w:rFonts w:ascii="方正仿宋_GBK" w:eastAsia="方正仿宋_GBK"/>
                <w:sz w:val="28"/>
              </w:rPr>
            </w:pPr>
          </w:p>
        </w:tc>
        <w:tc>
          <w:tcPr>
            <w:tcW w:w="2074" w:type="dxa"/>
            <w:vAlign w:val="center"/>
          </w:tcPr>
          <w:p w14:paraId="2C36798E">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1033A549">
            <w:pPr>
              <w:pStyle w:val="12"/>
              <w:adjustRightInd w:val="0"/>
              <w:spacing w:line="360" w:lineRule="exact"/>
              <w:ind w:firstLine="560"/>
              <w:contextualSpacing/>
              <w:jc w:val="center"/>
              <w:rPr>
                <w:rFonts w:ascii="方正仿宋_GBK" w:eastAsia="方正仿宋_GBK"/>
                <w:sz w:val="28"/>
              </w:rPr>
            </w:pPr>
          </w:p>
        </w:tc>
      </w:tr>
      <w:tr w14:paraId="12CC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752B6D8">
            <w:pPr>
              <w:pStyle w:val="12"/>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1B2CE689">
            <w:pPr>
              <w:pStyle w:val="12"/>
              <w:adjustRightInd w:val="0"/>
              <w:spacing w:line="360" w:lineRule="exact"/>
              <w:ind w:firstLine="560"/>
              <w:contextualSpacing/>
              <w:jc w:val="center"/>
              <w:rPr>
                <w:rFonts w:ascii="方正仿宋_GBK" w:eastAsia="方正仿宋_GBK"/>
                <w:sz w:val="28"/>
              </w:rPr>
            </w:pPr>
          </w:p>
          <w:p w14:paraId="111AC571">
            <w:pPr>
              <w:pStyle w:val="12"/>
              <w:adjustRightInd w:val="0"/>
              <w:spacing w:line="360" w:lineRule="exact"/>
              <w:ind w:firstLine="560"/>
              <w:contextualSpacing/>
              <w:jc w:val="center"/>
              <w:rPr>
                <w:rFonts w:ascii="方正仿宋_GBK" w:eastAsia="方正仿宋_GBK"/>
                <w:sz w:val="28"/>
              </w:rPr>
            </w:pPr>
          </w:p>
          <w:p w14:paraId="3733CA45">
            <w:pPr>
              <w:pStyle w:val="12"/>
              <w:adjustRightInd w:val="0"/>
              <w:spacing w:line="360" w:lineRule="exact"/>
              <w:ind w:firstLine="560"/>
              <w:contextualSpacing/>
              <w:jc w:val="center"/>
              <w:rPr>
                <w:rFonts w:ascii="方正仿宋_GBK" w:eastAsia="方正仿宋_GBK"/>
                <w:sz w:val="28"/>
              </w:rPr>
            </w:pPr>
          </w:p>
          <w:p w14:paraId="469DA3D1">
            <w:pPr>
              <w:pStyle w:val="12"/>
              <w:adjustRightInd w:val="0"/>
              <w:spacing w:line="360" w:lineRule="exact"/>
              <w:ind w:firstLine="560"/>
              <w:contextualSpacing/>
              <w:jc w:val="center"/>
              <w:rPr>
                <w:rFonts w:ascii="方正仿宋_GBK" w:eastAsia="方正仿宋_GBK"/>
                <w:sz w:val="28"/>
              </w:rPr>
            </w:pPr>
          </w:p>
        </w:tc>
      </w:tr>
      <w:tr w14:paraId="0638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5699D70">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44F090D6">
            <w:pPr>
              <w:pStyle w:val="12"/>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6E17422C">
            <w:pPr>
              <w:pStyle w:val="12"/>
              <w:adjustRightInd w:val="0"/>
              <w:spacing w:line="360" w:lineRule="exact"/>
              <w:ind w:firstLine="560"/>
              <w:contextualSpacing/>
              <w:rPr>
                <w:rFonts w:ascii="方正仿宋_GBK" w:eastAsia="方正仿宋_GBK"/>
                <w:sz w:val="28"/>
              </w:rPr>
            </w:pPr>
          </w:p>
          <w:p w14:paraId="6EAE77CA">
            <w:pPr>
              <w:pStyle w:val="12"/>
              <w:adjustRightInd w:val="0"/>
              <w:spacing w:line="360" w:lineRule="exact"/>
              <w:ind w:firstLine="560"/>
              <w:contextualSpacing/>
              <w:rPr>
                <w:rFonts w:ascii="方正仿宋_GBK" w:eastAsia="方正仿宋_GBK"/>
                <w:sz w:val="28"/>
              </w:rPr>
            </w:pPr>
          </w:p>
          <w:p w14:paraId="5C0A8C4B">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1D58EEC1">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151F26EA">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tbl>
    <w:p w14:paraId="764099A5">
      <w:pPr>
        <w:widowControl/>
        <w:jc w:val="left"/>
      </w:pPr>
    </w:p>
    <w:p w14:paraId="7DB7ED10">
      <w:pPr>
        <w:widowControl/>
        <w:jc w:val="left"/>
      </w:pPr>
    </w:p>
    <w:p w14:paraId="19E95979">
      <w:pPr>
        <w:pStyle w:val="12"/>
        <w:adjustRightInd w:val="0"/>
        <w:spacing w:before="160" w:after="160"/>
        <w:ind w:firstLine="0" w:firstLineChars="0"/>
        <w:contextualSpacing/>
        <w:jc w:val="both"/>
        <w:rPr>
          <w:rFonts w:hint="eastAsia" w:ascii="方正小标宋简体" w:hAnsi="方正小标宋简体" w:eastAsia="方正小标宋简体" w:cs="方正小标宋简体"/>
          <w:b w:val="0"/>
          <w:bCs/>
          <w:sz w:val="44"/>
          <w:szCs w:val="44"/>
        </w:rPr>
      </w:pPr>
    </w:p>
    <w:p w14:paraId="1F31E000">
      <w:pPr>
        <w:pStyle w:val="12"/>
        <w:adjustRightInd w:val="0"/>
        <w:spacing w:before="160" w:after="160"/>
        <w:ind w:firstLine="0" w:firstLineChars="0"/>
        <w:contextualSpacing/>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材料真实性及购销廉洁声明</w:t>
      </w:r>
    </w:p>
    <w:p w14:paraId="1F0AABD4">
      <w:pPr>
        <w:pStyle w:val="12"/>
        <w:adjustRightInd w:val="0"/>
        <w:spacing w:before="160" w:after="160"/>
        <w:ind w:firstLine="0" w:firstLineChars="0"/>
        <w:contextualSpacing/>
        <w:rPr>
          <w:rFonts w:ascii="宋体" w:hAnsi="宋体" w:eastAsia="宋体"/>
          <w:bCs/>
          <w:szCs w:val="21"/>
        </w:rPr>
      </w:pPr>
    </w:p>
    <w:p w14:paraId="3E312929">
      <w:pPr>
        <w:pStyle w:val="12"/>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14:paraId="65638FA6">
      <w:pPr>
        <w:pStyle w:val="12"/>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14:paraId="5A0A6A45">
      <w:pPr>
        <w:pStyle w:val="12"/>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14:paraId="03FCCCBE">
      <w:pPr>
        <w:pStyle w:val="12"/>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14:paraId="7B5EDE9C">
      <w:pPr>
        <w:pStyle w:val="12"/>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14:paraId="6A0219F0">
      <w:pPr>
        <w:pStyle w:val="12"/>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14:paraId="4C84AF19">
      <w:pPr>
        <w:pStyle w:val="12"/>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14:paraId="2874AEBC">
      <w:pPr>
        <w:pStyle w:val="12"/>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14:paraId="7B770B45">
      <w:pPr>
        <w:pStyle w:val="12"/>
        <w:adjustRightInd w:val="0"/>
        <w:spacing w:before="160" w:after="160"/>
        <w:ind w:firstLine="0" w:firstLineChars="0"/>
        <w:contextualSpacing/>
        <w:rPr>
          <w:rFonts w:ascii="宋体" w:hAnsi="宋体" w:eastAsia="宋体"/>
          <w:bCs/>
          <w:szCs w:val="21"/>
        </w:rPr>
      </w:pPr>
    </w:p>
    <w:p w14:paraId="0430374E">
      <w:pPr>
        <w:pStyle w:val="12"/>
        <w:adjustRightInd w:val="0"/>
        <w:spacing w:before="160" w:after="160"/>
        <w:ind w:firstLine="0" w:firstLineChars="0"/>
        <w:contextualSpacing/>
        <w:rPr>
          <w:rFonts w:ascii="宋体" w:hAnsi="宋体" w:eastAsia="宋体"/>
          <w:bCs/>
          <w:szCs w:val="21"/>
        </w:rPr>
      </w:pPr>
    </w:p>
    <w:p w14:paraId="38E45601">
      <w:pPr>
        <w:pStyle w:val="12"/>
        <w:adjustRightInd w:val="0"/>
        <w:spacing w:before="160" w:after="160"/>
        <w:ind w:firstLine="0" w:firstLineChars="0"/>
        <w:contextualSpacing/>
        <w:rPr>
          <w:rFonts w:ascii="宋体" w:hAnsi="宋体" w:eastAsia="宋体"/>
          <w:bCs/>
          <w:szCs w:val="21"/>
        </w:rPr>
      </w:pPr>
    </w:p>
    <w:p w14:paraId="1B2BBC9F">
      <w:pPr>
        <w:pStyle w:val="12"/>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14:paraId="70887915">
      <w:pPr>
        <w:pStyle w:val="12"/>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14:paraId="723603C9">
      <w:pPr>
        <w:pStyle w:val="12"/>
        <w:adjustRightInd w:val="0"/>
        <w:spacing w:before="160" w:after="160"/>
        <w:ind w:firstLine="0" w:firstLineChars="0"/>
        <w:contextualSpacing/>
        <w:jc w:val="left"/>
        <w:rPr>
          <w:rFonts w:hint="eastAsia" w:ascii="宋体" w:hAnsi="宋体" w:eastAsia="宋体"/>
          <w:b/>
          <w:bCs w:val="0"/>
          <w:sz w:val="28"/>
          <w:szCs w:val="28"/>
          <w:lang w:val="en-US" w:eastAsia="zh-CN"/>
        </w:rPr>
      </w:pPr>
    </w:p>
    <w:p w14:paraId="33367CED">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both"/>
        <w:textAlignment w:val="auto"/>
        <w:outlineLvl w:val="0"/>
        <w:rPr>
          <w:rFonts w:hint="eastAsia" w:ascii="黑体" w:hAnsi="Calibri" w:eastAsia="黑体" w:cs="Times New Roman"/>
          <w:b/>
          <w:bCs/>
          <w:kern w:val="44"/>
          <w:sz w:val="32"/>
          <w:szCs w:val="32"/>
          <w:lang w:val="en-US" w:eastAsia="zh-CN" w:bidi="ar-SA"/>
        </w:rPr>
      </w:pPr>
    </w:p>
    <w:p w14:paraId="41189445">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65A90A99">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7EB3607A">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2BA90E73">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3E2ED916">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18C3C40B">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791FDA33">
      <w:pPr>
        <w:pStyle w:val="3"/>
        <w:rPr>
          <w:rFonts w:hint="eastAsia" w:ascii="黑体" w:hAnsi="Calibri" w:eastAsia="黑体" w:cs="Times New Roman"/>
          <w:b/>
          <w:bCs/>
          <w:kern w:val="44"/>
          <w:sz w:val="36"/>
          <w:szCs w:val="44"/>
          <w:lang w:val="en-US" w:eastAsia="zh-CN" w:bidi="ar-SA"/>
        </w:rPr>
      </w:pPr>
    </w:p>
    <w:p w14:paraId="518E859D">
      <w:pPr>
        <w:pStyle w:val="3"/>
        <w:rPr>
          <w:rFonts w:hint="eastAsia" w:ascii="黑体" w:hAnsi="Calibri" w:eastAsia="黑体" w:cs="Times New Roman"/>
          <w:b/>
          <w:bCs/>
          <w:kern w:val="44"/>
          <w:sz w:val="36"/>
          <w:szCs w:val="44"/>
          <w:lang w:val="en-US" w:eastAsia="zh-CN" w:bidi="ar-SA"/>
        </w:rPr>
      </w:pPr>
    </w:p>
    <w:p w14:paraId="5026A9C7">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r>
        <w:rPr>
          <w:rFonts w:hint="eastAsia" w:ascii="黑体" w:hAnsi="Calibri" w:eastAsia="黑体" w:cs="Times New Roman"/>
          <w:b/>
          <w:bCs/>
          <w:kern w:val="44"/>
          <w:sz w:val="32"/>
          <w:szCs w:val="32"/>
          <w:lang w:val="en-US" w:eastAsia="zh-CN" w:bidi="ar-SA"/>
        </w:rPr>
        <w:t>门禁系统报价清单</w:t>
      </w:r>
    </w:p>
    <w:tbl>
      <w:tblPr>
        <w:tblStyle w:val="9"/>
        <w:tblW w:w="7770" w:type="dxa"/>
        <w:tblInd w:w="0" w:type="dxa"/>
        <w:shd w:val="clear" w:color="auto" w:fill="auto"/>
        <w:tblLayout w:type="fixed"/>
        <w:tblCellMar>
          <w:top w:w="0" w:type="dxa"/>
          <w:left w:w="0" w:type="dxa"/>
          <w:bottom w:w="0" w:type="dxa"/>
          <w:right w:w="0" w:type="dxa"/>
        </w:tblCellMar>
      </w:tblPr>
      <w:tblGrid>
        <w:gridCol w:w="1080"/>
        <w:gridCol w:w="2115"/>
        <w:gridCol w:w="885"/>
        <w:gridCol w:w="1035"/>
        <w:gridCol w:w="690"/>
        <w:gridCol w:w="990"/>
        <w:gridCol w:w="975"/>
      </w:tblGrid>
      <w:tr w14:paraId="2B9B34DA">
        <w:tblPrEx>
          <w:shd w:val="clear" w:color="auto" w:fill="auto"/>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8A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E0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81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品牌型号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99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BA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58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最高限价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F4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r>
      <w:tr w14:paraId="4CD02D54">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CC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3E616">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刷卡机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98A70">
            <w:pPr>
              <w:keepNext w:val="0"/>
              <w:keepLines w:val="0"/>
              <w:widowControl/>
              <w:suppressLineNumbers w:val="0"/>
              <w:jc w:val="center"/>
              <w:textAlignment w:val="center"/>
              <w:rPr>
                <w:rFonts w:hint="eastAsia" w:ascii="宋体" w:hAnsi="宋体" w:eastAsia="宋体" w:cs="宋体"/>
                <w:i w:val="0"/>
                <w:color w:val="000000"/>
                <w:sz w:val="20"/>
                <w:szCs w:val="20"/>
                <w:u w:val="none"/>
              </w:rPr>
            </w:pPr>
            <w:bookmarkStart w:id="0" w:name="_GoBack"/>
            <w:bookmarkEnd w:id="0"/>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0D4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995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78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9C4C">
            <w:pPr>
              <w:jc w:val="center"/>
              <w:rPr>
                <w:rFonts w:hint="eastAsia" w:ascii="宋体" w:hAnsi="宋体" w:eastAsia="宋体" w:cs="宋体"/>
                <w:i w:val="0"/>
                <w:color w:val="000000"/>
                <w:sz w:val="20"/>
                <w:szCs w:val="20"/>
                <w:u w:val="none"/>
              </w:rPr>
            </w:pPr>
          </w:p>
        </w:tc>
      </w:tr>
      <w:tr w14:paraId="4429096A">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1B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A2DF6">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开关按钮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E04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FA84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82A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21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3B0F">
            <w:pPr>
              <w:jc w:val="center"/>
              <w:rPr>
                <w:rFonts w:hint="eastAsia" w:ascii="宋体" w:hAnsi="宋体" w:eastAsia="宋体" w:cs="宋体"/>
                <w:i w:val="0"/>
                <w:color w:val="000000"/>
                <w:sz w:val="20"/>
                <w:szCs w:val="20"/>
                <w:u w:val="none"/>
              </w:rPr>
            </w:pPr>
          </w:p>
        </w:tc>
      </w:tr>
      <w:tr w14:paraId="67BCF979">
        <w:tblPrEx>
          <w:shd w:val="clear" w:color="auto" w:fill="auto"/>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E1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9B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单门控制器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42F2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03F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876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F3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3CDD">
            <w:pPr>
              <w:jc w:val="center"/>
              <w:rPr>
                <w:rFonts w:hint="eastAsia" w:ascii="宋体" w:hAnsi="宋体" w:eastAsia="宋体" w:cs="宋体"/>
                <w:i w:val="0"/>
                <w:color w:val="000000"/>
                <w:sz w:val="20"/>
                <w:szCs w:val="20"/>
                <w:u w:val="none"/>
              </w:rPr>
            </w:pPr>
          </w:p>
        </w:tc>
      </w:tr>
      <w:tr w14:paraId="75CBFF0E">
        <w:tblPrEx>
          <w:shd w:val="clear" w:color="auto" w:fill="auto"/>
          <w:tblCellMar>
            <w:top w:w="0" w:type="dxa"/>
            <w:left w:w="0" w:type="dxa"/>
            <w:bottom w:w="0" w:type="dxa"/>
            <w:right w:w="0" w:type="dxa"/>
          </w:tblCellMar>
        </w:tblPrEx>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A8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030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双门控制器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48C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B329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DBC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E8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99D3">
            <w:pPr>
              <w:jc w:val="center"/>
              <w:rPr>
                <w:rFonts w:hint="eastAsia" w:ascii="宋体" w:hAnsi="宋体" w:eastAsia="宋体" w:cs="宋体"/>
                <w:i w:val="0"/>
                <w:color w:val="000000"/>
                <w:sz w:val="20"/>
                <w:szCs w:val="20"/>
                <w:u w:val="none"/>
              </w:rPr>
            </w:pPr>
          </w:p>
        </w:tc>
      </w:tr>
      <w:tr w14:paraId="5688AC30">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1E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65E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四门控制器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DDC5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D47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D49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3E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BEC4">
            <w:pPr>
              <w:jc w:val="center"/>
              <w:rPr>
                <w:rFonts w:hint="eastAsia" w:ascii="宋体" w:hAnsi="宋体" w:eastAsia="宋体" w:cs="宋体"/>
                <w:i w:val="0"/>
                <w:color w:val="000000"/>
                <w:sz w:val="20"/>
                <w:szCs w:val="20"/>
                <w:u w:val="none"/>
              </w:rPr>
            </w:pPr>
          </w:p>
        </w:tc>
      </w:tr>
      <w:tr w14:paraId="5C026EAA">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3F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3A4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读卡器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A639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2841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58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BB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C46A">
            <w:pPr>
              <w:jc w:val="center"/>
              <w:rPr>
                <w:rFonts w:hint="eastAsia" w:ascii="宋体" w:hAnsi="宋体" w:eastAsia="宋体" w:cs="宋体"/>
                <w:i w:val="0"/>
                <w:color w:val="000000"/>
                <w:sz w:val="20"/>
                <w:szCs w:val="20"/>
                <w:u w:val="none"/>
              </w:rPr>
            </w:pPr>
          </w:p>
        </w:tc>
      </w:tr>
      <w:tr w14:paraId="35BCCA84">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21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0A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梯控主机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2404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B14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4D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97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73E3">
            <w:pPr>
              <w:jc w:val="center"/>
              <w:rPr>
                <w:rFonts w:hint="eastAsia" w:ascii="宋体" w:hAnsi="宋体" w:eastAsia="宋体" w:cs="宋体"/>
                <w:i w:val="0"/>
                <w:color w:val="000000"/>
                <w:sz w:val="20"/>
                <w:szCs w:val="20"/>
                <w:u w:val="none"/>
              </w:rPr>
            </w:pPr>
          </w:p>
        </w:tc>
      </w:tr>
      <w:tr w14:paraId="64AE6F13">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47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15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联动模块</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6523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FB3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469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12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1B52">
            <w:pPr>
              <w:jc w:val="center"/>
              <w:rPr>
                <w:rFonts w:hint="eastAsia" w:ascii="宋体" w:hAnsi="宋体" w:eastAsia="宋体" w:cs="宋体"/>
                <w:i w:val="0"/>
                <w:color w:val="000000"/>
                <w:sz w:val="20"/>
                <w:szCs w:val="20"/>
                <w:u w:val="none"/>
              </w:rPr>
            </w:pPr>
          </w:p>
        </w:tc>
      </w:tr>
      <w:tr w14:paraId="7AFBB4BE">
        <w:tblPrEx>
          <w:shd w:val="clear" w:color="auto" w:fill="auto"/>
          <w:tblCellMar>
            <w:top w:w="0" w:type="dxa"/>
            <w:left w:w="0" w:type="dxa"/>
            <w:bottom w:w="0" w:type="dxa"/>
            <w:right w:w="0"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C7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CB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单门磁力锁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A24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F93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FA7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9D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BDD1">
            <w:pPr>
              <w:jc w:val="center"/>
              <w:rPr>
                <w:rFonts w:hint="eastAsia" w:ascii="宋体" w:hAnsi="宋体" w:eastAsia="宋体" w:cs="宋体"/>
                <w:i w:val="0"/>
                <w:color w:val="000000"/>
                <w:sz w:val="20"/>
                <w:szCs w:val="20"/>
                <w:u w:val="none"/>
              </w:rPr>
            </w:pPr>
          </w:p>
        </w:tc>
      </w:tr>
      <w:tr w14:paraId="3625E247">
        <w:tblPrEx>
          <w:shd w:val="clear" w:color="auto" w:fill="auto"/>
          <w:tblCellMar>
            <w:top w:w="0" w:type="dxa"/>
            <w:left w:w="0" w:type="dxa"/>
            <w:bottom w:w="0" w:type="dxa"/>
            <w:right w:w="0"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75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CB3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双门磁力锁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4AB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ADA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F03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D9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4C4C">
            <w:pPr>
              <w:jc w:val="center"/>
              <w:rPr>
                <w:rFonts w:hint="eastAsia" w:ascii="宋体" w:hAnsi="宋体" w:eastAsia="宋体" w:cs="宋体"/>
                <w:i w:val="0"/>
                <w:color w:val="000000"/>
                <w:sz w:val="20"/>
                <w:szCs w:val="20"/>
                <w:u w:val="none"/>
              </w:rPr>
            </w:pPr>
          </w:p>
        </w:tc>
      </w:tr>
      <w:tr w14:paraId="23EDA4C9">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6F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0D8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门禁彩色可视主机1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1CC1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13C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986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85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5C79">
            <w:pPr>
              <w:jc w:val="center"/>
              <w:rPr>
                <w:rFonts w:hint="eastAsia" w:ascii="宋体" w:hAnsi="宋体" w:eastAsia="宋体" w:cs="宋体"/>
                <w:i w:val="0"/>
                <w:color w:val="000000"/>
                <w:sz w:val="20"/>
                <w:szCs w:val="20"/>
                <w:u w:val="none"/>
              </w:rPr>
            </w:pPr>
          </w:p>
        </w:tc>
      </w:tr>
      <w:tr w14:paraId="098095D8">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C3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54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门禁彩色可视主机2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3E92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D15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EA0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B2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26F7">
            <w:pPr>
              <w:jc w:val="center"/>
              <w:rPr>
                <w:rFonts w:hint="eastAsia" w:ascii="宋体" w:hAnsi="宋体" w:eastAsia="宋体" w:cs="宋体"/>
                <w:i w:val="0"/>
                <w:color w:val="000000"/>
                <w:sz w:val="20"/>
                <w:szCs w:val="20"/>
                <w:u w:val="none"/>
              </w:rPr>
            </w:pPr>
          </w:p>
        </w:tc>
      </w:tr>
      <w:tr w14:paraId="06F09968">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C8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EE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门禁彩色可视分机1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385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236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6D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DE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97BA">
            <w:pPr>
              <w:jc w:val="center"/>
              <w:rPr>
                <w:rFonts w:hint="eastAsia" w:ascii="宋体" w:hAnsi="宋体" w:eastAsia="宋体" w:cs="宋体"/>
                <w:i w:val="0"/>
                <w:color w:val="000000"/>
                <w:sz w:val="20"/>
                <w:szCs w:val="20"/>
                <w:u w:val="none"/>
              </w:rPr>
            </w:pPr>
          </w:p>
        </w:tc>
      </w:tr>
      <w:tr w14:paraId="24397B91">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61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212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门禁彩色可视分机2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490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282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561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55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CB39">
            <w:pPr>
              <w:jc w:val="center"/>
              <w:rPr>
                <w:rFonts w:hint="eastAsia" w:ascii="宋体" w:hAnsi="宋体" w:eastAsia="宋体" w:cs="宋体"/>
                <w:i w:val="0"/>
                <w:color w:val="000000"/>
                <w:sz w:val="20"/>
                <w:szCs w:val="20"/>
                <w:u w:val="none"/>
              </w:rPr>
            </w:pPr>
          </w:p>
        </w:tc>
      </w:tr>
      <w:tr w14:paraId="769A4831">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4B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2B55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门禁遥控接收器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5DFC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B15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A32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90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5AD1">
            <w:pPr>
              <w:jc w:val="center"/>
              <w:rPr>
                <w:rFonts w:hint="eastAsia" w:ascii="宋体" w:hAnsi="宋体" w:eastAsia="宋体" w:cs="宋体"/>
                <w:i w:val="0"/>
                <w:color w:val="000000"/>
                <w:sz w:val="20"/>
                <w:szCs w:val="20"/>
                <w:u w:val="none"/>
              </w:rPr>
            </w:pPr>
          </w:p>
        </w:tc>
      </w:tr>
      <w:tr w14:paraId="77B931D9">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82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1F48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遥控器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1EB8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202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747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53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B15F">
            <w:pPr>
              <w:jc w:val="center"/>
              <w:rPr>
                <w:rFonts w:hint="eastAsia" w:ascii="宋体" w:hAnsi="宋体" w:eastAsia="宋体" w:cs="宋体"/>
                <w:i w:val="0"/>
                <w:color w:val="000000"/>
                <w:sz w:val="20"/>
                <w:szCs w:val="20"/>
                <w:u w:val="none"/>
              </w:rPr>
            </w:pPr>
          </w:p>
        </w:tc>
      </w:tr>
      <w:tr w14:paraId="28C3844B">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7E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459F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制冷风扇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8ACF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415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5C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5A2E">
            <w:pPr>
              <w:jc w:val="center"/>
              <w:rPr>
                <w:rFonts w:hint="eastAsia" w:ascii="宋体" w:hAnsi="宋体" w:eastAsia="宋体" w:cs="宋体"/>
                <w:i w:val="0"/>
                <w:color w:val="000000"/>
                <w:sz w:val="20"/>
                <w:szCs w:val="20"/>
                <w:u w:val="none"/>
              </w:rPr>
            </w:pPr>
          </w:p>
        </w:tc>
      </w:tr>
      <w:tr w14:paraId="259DC5EF">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BA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A9F4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室内机挂板排线</w:t>
            </w:r>
          </w:p>
        </w:tc>
        <w:tc>
          <w:tcPr>
            <w:tcW w:w="8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22E87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E68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422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2B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B466">
            <w:pPr>
              <w:jc w:val="center"/>
              <w:rPr>
                <w:rFonts w:hint="eastAsia" w:ascii="宋体" w:hAnsi="宋体" w:eastAsia="宋体" w:cs="宋体"/>
                <w:i w:val="0"/>
                <w:color w:val="000000"/>
                <w:sz w:val="20"/>
                <w:szCs w:val="20"/>
                <w:u w:val="none"/>
              </w:rPr>
            </w:pPr>
          </w:p>
        </w:tc>
      </w:tr>
      <w:tr w14:paraId="57FA1249">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98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CBA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管理中心机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0FE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48D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EA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4C4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FAF6">
            <w:pPr>
              <w:jc w:val="center"/>
              <w:rPr>
                <w:rFonts w:hint="eastAsia" w:ascii="宋体" w:hAnsi="宋体" w:eastAsia="宋体" w:cs="宋体"/>
                <w:i w:val="0"/>
                <w:color w:val="000000"/>
                <w:sz w:val="20"/>
                <w:szCs w:val="20"/>
                <w:u w:val="none"/>
              </w:rPr>
            </w:pPr>
          </w:p>
        </w:tc>
      </w:tr>
      <w:tr w14:paraId="24749114">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DD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1B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楼宇对讲多功能发卡器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B6DA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99E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7ED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90F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9FE6">
            <w:pPr>
              <w:jc w:val="center"/>
              <w:rPr>
                <w:rFonts w:hint="eastAsia" w:ascii="宋体" w:hAnsi="宋体" w:eastAsia="宋体" w:cs="宋体"/>
                <w:i w:val="0"/>
                <w:color w:val="000000"/>
                <w:sz w:val="20"/>
                <w:szCs w:val="20"/>
                <w:u w:val="none"/>
              </w:rPr>
            </w:pPr>
          </w:p>
        </w:tc>
      </w:tr>
      <w:tr w14:paraId="4302866A">
        <w:tblPrEx>
          <w:shd w:val="clear" w:color="auto" w:fill="auto"/>
          <w:tblCellMar>
            <w:top w:w="0" w:type="dxa"/>
            <w:left w:w="0" w:type="dxa"/>
            <w:bottom w:w="0" w:type="dxa"/>
            <w:right w:w="0"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1A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565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人脸录入摄像头（电脑摄像头）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A3C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D7A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1C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D7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1463">
            <w:pPr>
              <w:jc w:val="center"/>
              <w:rPr>
                <w:rFonts w:hint="eastAsia" w:ascii="宋体" w:hAnsi="宋体" w:eastAsia="宋体" w:cs="宋体"/>
                <w:i w:val="0"/>
                <w:color w:val="000000"/>
                <w:sz w:val="20"/>
                <w:szCs w:val="20"/>
                <w:u w:val="none"/>
              </w:rPr>
            </w:pPr>
          </w:p>
        </w:tc>
      </w:tr>
      <w:tr w14:paraId="5AB256DB">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F5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E6A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边缘一体机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606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703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2CD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69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7A47">
            <w:pPr>
              <w:jc w:val="center"/>
              <w:rPr>
                <w:rFonts w:hint="eastAsia" w:ascii="宋体" w:hAnsi="宋体" w:eastAsia="宋体" w:cs="宋体"/>
                <w:i w:val="0"/>
                <w:color w:val="000000"/>
                <w:sz w:val="20"/>
                <w:szCs w:val="20"/>
                <w:u w:val="none"/>
              </w:rPr>
            </w:pPr>
          </w:p>
        </w:tc>
      </w:tr>
      <w:tr w14:paraId="5F3EA451">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71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3061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4G路由器</w:t>
            </w:r>
          </w:p>
        </w:tc>
        <w:tc>
          <w:tcPr>
            <w:tcW w:w="8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CE427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9238">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457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CD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EF91">
            <w:pPr>
              <w:jc w:val="center"/>
              <w:rPr>
                <w:rFonts w:hint="eastAsia" w:ascii="宋体" w:hAnsi="宋体" w:eastAsia="宋体" w:cs="宋体"/>
                <w:i w:val="0"/>
                <w:color w:val="000000"/>
                <w:sz w:val="20"/>
                <w:szCs w:val="20"/>
                <w:u w:val="none"/>
              </w:rPr>
            </w:pPr>
          </w:p>
        </w:tc>
      </w:tr>
      <w:tr w14:paraId="599CE199">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CA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25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门禁专用电源</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635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E77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DB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5C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340E">
            <w:pPr>
              <w:jc w:val="center"/>
              <w:rPr>
                <w:rFonts w:hint="eastAsia" w:ascii="宋体" w:hAnsi="宋体" w:eastAsia="宋体" w:cs="宋体"/>
                <w:i w:val="0"/>
                <w:color w:val="000000"/>
                <w:sz w:val="20"/>
                <w:szCs w:val="20"/>
                <w:u w:val="none"/>
              </w:rPr>
            </w:pPr>
          </w:p>
        </w:tc>
      </w:tr>
      <w:tr w14:paraId="0B458512">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5E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81D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集中供电电源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92C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5B2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26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D9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6458">
            <w:pPr>
              <w:jc w:val="center"/>
              <w:rPr>
                <w:rFonts w:hint="eastAsia" w:ascii="宋体" w:hAnsi="宋体" w:eastAsia="宋体" w:cs="宋体"/>
                <w:i w:val="0"/>
                <w:color w:val="000000"/>
                <w:sz w:val="20"/>
                <w:szCs w:val="20"/>
                <w:u w:val="none"/>
              </w:rPr>
            </w:pPr>
          </w:p>
        </w:tc>
      </w:tr>
      <w:tr w14:paraId="30F87101">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4B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EB3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门锁L型支架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E6A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77C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97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0C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ECF2">
            <w:pPr>
              <w:jc w:val="center"/>
              <w:rPr>
                <w:rFonts w:hint="eastAsia" w:ascii="宋体" w:hAnsi="宋体" w:eastAsia="宋体" w:cs="宋体"/>
                <w:i w:val="0"/>
                <w:color w:val="000000"/>
                <w:sz w:val="20"/>
                <w:szCs w:val="20"/>
                <w:u w:val="none"/>
              </w:rPr>
            </w:pPr>
          </w:p>
        </w:tc>
      </w:tr>
      <w:tr w14:paraId="6B931B36">
        <w:tblPrEx>
          <w:shd w:val="clear" w:color="auto" w:fill="auto"/>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79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8DCFA9">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6FF925">
            <w:pPr>
              <w:keepNext w:val="0"/>
              <w:keepLines w:val="0"/>
              <w:widowControl/>
              <w:suppressLineNumbers w:val="0"/>
              <w:jc w:val="center"/>
              <w:textAlignment w:val="top"/>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D6A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8D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FA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08FC">
            <w:pPr>
              <w:jc w:val="center"/>
              <w:rPr>
                <w:rFonts w:hint="eastAsia" w:ascii="宋体" w:hAnsi="宋体" w:eastAsia="宋体" w:cs="宋体"/>
                <w:i w:val="0"/>
                <w:color w:val="000000"/>
                <w:sz w:val="20"/>
                <w:szCs w:val="20"/>
                <w:u w:val="none"/>
              </w:rPr>
            </w:pPr>
          </w:p>
        </w:tc>
      </w:tr>
      <w:tr w14:paraId="7E18A02D">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E0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E8EDC">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网线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7D5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06E2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17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B8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6966">
            <w:pPr>
              <w:jc w:val="center"/>
              <w:rPr>
                <w:rFonts w:hint="eastAsia" w:ascii="宋体" w:hAnsi="宋体" w:eastAsia="宋体" w:cs="宋体"/>
                <w:i w:val="0"/>
                <w:color w:val="000000"/>
                <w:sz w:val="20"/>
                <w:szCs w:val="20"/>
                <w:u w:val="none"/>
              </w:rPr>
            </w:pPr>
          </w:p>
        </w:tc>
      </w:tr>
      <w:tr w14:paraId="2956F05F">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1B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8DBB6F">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线槽</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DB8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1F2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1D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0F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0DD7">
            <w:pPr>
              <w:jc w:val="center"/>
              <w:rPr>
                <w:rFonts w:hint="eastAsia" w:ascii="宋体" w:hAnsi="宋体" w:eastAsia="宋体" w:cs="宋体"/>
                <w:i w:val="0"/>
                <w:color w:val="000000"/>
                <w:sz w:val="20"/>
                <w:szCs w:val="20"/>
                <w:u w:val="none"/>
              </w:rPr>
            </w:pPr>
          </w:p>
        </w:tc>
      </w:tr>
      <w:tr w14:paraId="6CFBFA79">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2E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07D86">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PVC管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9D2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5FCE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249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9C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A488">
            <w:pPr>
              <w:jc w:val="center"/>
              <w:rPr>
                <w:rFonts w:hint="eastAsia" w:ascii="宋体" w:hAnsi="宋体" w:eastAsia="宋体" w:cs="宋体"/>
                <w:i w:val="0"/>
                <w:color w:val="000000"/>
                <w:sz w:val="20"/>
                <w:szCs w:val="20"/>
                <w:u w:val="none"/>
              </w:rPr>
            </w:pPr>
          </w:p>
        </w:tc>
      </w:tr>
      <w:tr w14:paraId="277B5EE0">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9D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13C0A4">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服务费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13F7">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F7F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60E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39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A7F5">
            <w:pPr>
              <w:jc w:val="center"/>
              <w:rPr>
                <w:rFonts w:hint="eastAsia" w:ascii="宋体" w:hAnsi="宋体" w:eastAsia="宋体" w:cs="宋体"/>
                <w:i w:val="0"/>
                <w:color w:val="000000"/>
                <w:sz w:val="20"/>
                <w:szCs w:val="20"/>
                <w:u w:val="none"/>
              </w:rPr>
            </w:pPr>
          </w:p>
        </w:tc>
      </w:tr>
    </w:tbl>
    <w:p w14:paraId="4C2217BF">
      <w:pPr>
        <w:pStyle w:val="3"/>
        <w:rPr>
          <w:rFonts w:hint="eastAsia" w:ascii="黑体" w:hAnsi="Calibri" w:eastAsia="黑体" w:cs="Times New Roman"/>
          <w:b/>
          <w:bCs/>
          <w:kern w:val="44"/>
          <w:sz w:val="36"/>
          <w:szCs w:val="44"/>
          <w:lang w:val="en-US" w:eastAsia="zh-CN" w:bidi="ar-SA"/>
        </w:rPr>
      </w:pPr>
    </w:p>
    <w:p w14:paraId="28CEA14D">
      <w:pPr>
        <w:pStyle w:val="5"/>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有效的营业执照副本复印件或其他能证明具有独立承担民事责任能力的证明材料复印件</w:t>
      </w:r>
    </w:p>
    <w:p w14:paraId="47295187">
      <w:pPr>
        <w:pStyle w:val="5"/>
        <w:spacing w:line="520" w:lineRule="exact"/>
        <w:jc w:val="center"/>
        <w:rPr>
          <w:rFonts w:hint="eastAsia" w:ascii="仿宋" w:hAnsi="仿宋" w:eastAsia="仿宋" w:cs="仿宋"/>
          <w:b/>
          <w:bCs/>
          <w:color w:val="auto"/>
          <w:sz w:val="28"/>
          <w:szCs w:val="28"/>
          <w:highlight w:val="none"/>
        </w:rPr>
      </w:pPr>
    </w:p>
    <w:p w14:paraId="2CC76F76">
      <w:pPr>
        <w:pStyle w:val="5"/>
        <w:spacing w:line="520" w:lineRule="exact"/>
        <w:jc w:val="right"/>
        <w:rPr>
          <w:rFonts w:hint="eastAsia" w:ascii="仿宋" w:hAnsi="仿宋" w:eastAsia="仿宋" w:cs="仿宋"/>
          <w:b/>
          <w:bCs/>
          <w:color w:val="auto"/>
          <w:sz w:val="28"/>
          <w:szCs w:val="28"/>
          <w:highlight w:val="none"/>
        </w:rPr>
      </w:pPr>
    </w:p>
    <w:p w14:paraId="7F8FBCEE">
      <w:pPr>
        <w:pStyle w:val="5"/>
        <w:spacing w:line="520" w:lineRule="exact"/>
        <w:jc w:val="right"/>
        <w:rPr>
          <w:rFonts w:hint="eastAsia" w:ascii="仿宋" w:hAnsi="仿宋" w:eastAsia="仿宋" w:cs="仿宋"/>
          <w:b/>
          <w:bCs/>
          <w:color w:val="auto"/>
          <w:sz w:val="28"/>
          <w:szCs w:val="28"/>
          <w:highlight w:val="none"/>
        </w:rPr>
      </w:pPr>
    </w:p>
    <w:p w14:paraId="71DDC570">
      <w:pPr>
        <w:pStyle w:val="5"/>
        <w:spacing w:line="520" w:lineRule="exact"/>
        <w:jc w:val="right"/>
        <w:rPr>
          <w:rFonts w:hint="eastAsia" w:ascii="仿宋" w:hAnsi="仿宋" w:eastAsia="仿宋" w:cs="仿宋"/>
          <w:b/>
          <w:bCs/>
          <w:color w:val="auto"/>
          <w:sz w:val="28"/>
          <w:szCs w:val="28"/>
          <w:highlight w:val="none"/>
        </w:rPr>
      </w:pPr>
    </w:p>
    <w:p w14:paraId="36693673">
      <w:pPr>
        <w:pStyle w:val="5"/>
        <w:spacing w:line="520" w:lineRule="exact"/>
        <w:jc w:val="right"/>
        <w:rPr>
          <w:rFonts w:hint="eastAsia" w:ascii="仿宋" w:hAnsi="仿宋" w:eastAsia="仿宋" w:cs="仿宋"/>
          <w:b/>
          <w:bCs/>
          <w:color w:val="auto"/>
          <w:sz w:val="28"/>
          <w:szCs w:val="28"/>
          <w:highlight w:val="none"/>
        </w:rPr>
      </w:pPr>
    </w:p>
    <w:p w14:paraId="7CFCFD95">
      <w:pPr>
        <w:pStyle w:val="5"/>
        <w:spacing w:line="520" w:lineRule="exact"/>
        <w:jc w:val="right"/>
        <w:rPr>
          <w:rFonts w:hint="eastAsia" w:ascii="仿宋" w:hAnsi="仿宋" w:eastAsia="仿宋" w:cs="仿宋"/>
          <w:b/>
          <w:bCs/>
          <w:color w:val="auto"/>
          <w:sz w:val="28"/>
          <w:szCs w:val="28"/>
          <w:highlight w:val="none"/>
        </w:rPr>
      </w:pPr>
    </w:p>
    <w:p w14:paraId="18FA13E0">
      <w:pPr>
        <w:pStyle w:val="5"/>
        <w:spacing w:line="520" w:lineRule="exact"/>
        <w:jc w:val="right"/>
        <w:rPr>
          <w:rFonts w:hint="eastAsia" w:ascii="仿宋" w:hAnsi="仿宋" w:eastAsia="仿宋" w:cs="仿宋"/>
          <w:b/>
          <w:bCs/>
          <w:color w:val="auto"/>
          <w:sz w:val="28"/>
          <w:szCs w:val="28"/>
          <w:highlight w:val="none"/>
        </w:rPr>
      </w:pPr>
    </w:p>
    <w:p w14:paraId="1A51452B">
      <w:pPr>
        <w:pStyle w:val="5"/>
        <w:spacing w:line="520" w:lineRule="exact"/>
        <w:jc w:val="right"/>
        <w:rPr>
          <w:rFonts w:hint="eastAsia" w:ascii="仿宋" w:hAnsi="仿宋" w:eastAsia="仿宋" w:cs="仿宋"/>
          <w:b/>
          <w:bCs/>
          <w:color w:val="auto"/>
          <w:sz w:val="28"/>
          <w:szCs w:val="28"/>
          <w:highlight w:val="none"/>
        </w:rPr>
      </w:pPr>
    </w:p>
    <w:p w14:paraId="1A2CDDA4">
      <w:pPr>
        <w:pStyle w:val="5"/>
        <w:spacing w:line="520" w:lineRule="exact"/>
        <w:jc w:val="right"/>
        <w:rPr>
          <w:rFonts w:hint="eastAsia" w:ascii="仿宋" w:hAnsi="仿宋" w:eastAsia="仿宋" w:cs="仿宋"/>
          <w:b/>
          <w:bCs/>
          <w:color w:val="auto"/>
          <w:sz w:val="28"/>
          <w:szCs w:val="28"/>
          <w:highlight w:val="none"/>
        </w:rPr>
      </w:pPr>
    </w:p>
    <w:p w14:paraId="303FDDDE">
      <w:pPr>
        <w:pStyle w:val="5"/>
        <w:spacing w:line="520" w:lineRule="exact"/>
        <w:jc w:val="right"/>
        <w:rPr>
          <w:rFonts w:hint="eastAsia" w:ascii="仿宋" w:hAnsi="仿宋" w:eastAsia="仿宋" w:cs="仿宋"/>
          <w:b/>
          <w:bCs/>
          <w:color w:val="auto"/>
          <w:sz w:val="28"/>
          <w:szCs w:val="28"/>
          <w:highlight w:val="none"/>
        </w:rPr>
      </w:pPr>
    </w:p>
    <w:p w14:paraId="20B8B92F">
      <w:pPr>
        <w:pStyle w:val="5"/>
        <w:spacing w:line="520" w:lineRule="exact"/>
        <w:jc w:val="right"/>
        <w:rPr>
          <w:rFonts w:hint="eastAsia" w:ascii="仿宋" w:hAnsi="仿宋" w:eastAsia="仿宋" w:cs="仿宋"/>
          <w:b/>
          <w:bCs/>
          <w:color w:val="auto"/>
          <w:sz w:val="28"/>
          <w:szCs w:val="28"/>
          <w:highlight w:val="none"/>
        </w:rPr>
      </w:pPr>
    </w:p>
    <w:p w14:paraId="13E3D2EC">
      <w:pPr>
        <w:pStyle w:val="5"/>
        <w:spacing w:line="520" w:lineRule="exact"/>
        <w:jc w:val="right"/>
        <w:rPr>
          <w:rFonts w:hint="eastAsia" w:ascii="仿宋" w:hAnsi="仿宋" w:eastAsia="仿宋" w:cs="仿宋"/>
          <w:b/>
          <w:bCs/>
          <w:color w:val="auto"/>
          <w:sz w:val="28"/>
          <w:szCs w:val="28"/>
          <w:highlight w:val="none"/>
        </w:rPr>
      </w:pPr>
    </w:p>
    <w:p w14:paraId="51B07B44">
      <w:pPr>
        <w:pStyle w:val="5"/>
        <w:spacing w:line="520" w:lineRule="exact"/>
        <w:jc w:val="right"/>
        <w:rPr>
          <w:rFonts w:hint="eastAsia" w:ascii="仿宋" w:hAnsi="仿宋" w:eastAsia="仿宋" w:cs="仿宋"/>
          <w:b/>
          <w:bCs/>
          <w:color w:val="auto"/>
          <w:sz w:val="28"/>
          <w:szCs w:val="28"/>
          <w:highlight w:val="none"/>
        </w:rPr>
      </w:pPr>
    </w:p>
    <w:p w14:paraId="0B461FFF">
      <w:pPr>
        <w:pStyle w:val="5"/>
        <w:spacing w:line="520" w:lineRule="exact"/>
        <w:jc w:val="right"/>
        <w:rPr>
          <w:rFonts w:hint="eastAsia" w:ascii="仿宋" w:hAnsi="仿宋" w:eastAsia="仿宋" w:cs="仿宋"/>
          <w:b/>
          <w:bCs/>
          <w:color w:val="auto"/>
          <w:sz w:val="28"/>
          <w:szCs w:val="28"/>
          <w:highlight w:val="none"/>
        </w:rPr>
      </w:pPr>
    </w:p>
    <w:p w14:paraId="6313562B">
      <w:pPr>
        <w:pStyle w:val="5"/>
        <w:spacing w:line="520" w:lineRule="exact"/>
        <w:jc w:val="right"/>
        <w:rPr>
          <w:rFonts w:hint="eastAsia" w:ascii="仿宋" w:hAnsi="仿宋" w:eastAsia="仿宋" w:cs="仿宋"/>
          <w:b/>
          <w:bCs/>
          <w:color w:val="auto"/>
          <w:sz w:val="28"/>
          <w:szCs w:val="28"/>
          <w:highlight w:val="none"/>
        </w:rPr>
      </w:pPr>
    </w:p>
    <w:p w14:paraId="7085CB40">
      <w:pPr>
        <w:pStyle w:val="5"/>
        <w:spacing w:line="520" w:lineRule="exact"/>
        <w:jc w:val="right"/>
        <w:rPr>
          <w:rFonts w:hint="eastAsia" w:ascii="仿宋" w:hAnsi="仿宋" w:eastAsia="仿宋" w:cs="仿宋"/>
          <w:b/>
          <w:bCs/>
          <w:color w:val="auto"/>
          <w:sz w:val="28"/>
          <w:szCs w:val="28"/>
          <w:highlight w:val="none"/>
        </w:rPr>
      </w:pPr>
    </w:p>
    <w:p w14:paraId="44ADB351">
      <w:pPr>
        <w:pStyle w:val="5"/>
        <w:spacing w:line="520" w:lineRule="exact"/>
        <w:jc w:val="right"/>
        <w:rPr>
          <w:rFonts w:hint="eastAsia" w:ascii="仿宋" w:hAnsi="仿宋" w:eastAsia="仿宋" w:cs="仿宋"/>
          <w:b/>
          <w:bCs/>
          <w:color w:val="auto"/>
          <w:sz w:val="28"/>
          <w:szCs w:val="28"/>
          <w:highlight w:val="none"/>
        </w:rPr>
      </w:pPr>
    </w:p>
    <w:p w14:paraId="4438996E">
      <w:pPr>
        <w:pStyle w:val="5"/>
        <w:spacing w:line="520" w:lineRule="exact"/>
        <w:jc w:val="right"/>
        <w:rPr>
          <w:rFonts w:hint="eastAsia" w:ascii="仿宋" w:hAnsi="仿宋" w:eastAsia="仿宋" w:cs="仿宋"/>
          <w:b/>
          <w:bCs/>
          <w:color w:val="auto"/>
          <w:sz w:val="28"/>
          <w:szCs w:val="28"/>
          <w:highlight w:val="none"/>
        </w:rPr>
      </w:pPr>
    </w:p>
    <w:p w14:paraId="45702170">
      <w:pPr>
        <w:pStyle w:val="5"/>
        <w:spacing w:line="520" w:lineRule="exact"/>
        <w:jc w:val="right"/>
        <w:rPr>
          <w:rFonts w:hint="eastAsia" w:ascii="仿宋" w:hAnsi="仿宋" w:eastAsia="仿宋" w:cs="仿宋"/>
          <w:b/>
          <w:bCs/>
          <w:color w:val="auto"/>
          <w:sz w:val="28"/>
          <w:szCs w:val="28"/>
          <w:highlight w:val="none"/>
        </w:rPr>
      </w:pPr>
    </w:p>
    <w:p w14:paraId="27099EB3">
      <w:pPr>
        <w:pStyle w:val="5"/>
        <w:spacing w:line="520" w:lineRule="exact"/>
        <w:ind w:right="560" w:firstLine="3220" w:firstLineChars="115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报价供应商(盖章)：  </w:t>
      </w:r>
    </w:p>
    <w:p w14:paraId="2C67CFCC">
      <w:pPr>
        <w:pStyle w:val="5"/>
        <w:spacing w:line="520" w:lineRule="exact"/>
        <w:jc w:val="both"/>
        <w:rPr>
          <w:rFonts w:hint="eastAsia" w:ascii="仿宋" w:hAnsi="仿宋" w:eastAsia="仿宋" w:cs="仿宋"/>
          <w:b/>
          <w:bCs/>
          <w:color w:val="auto"/>
          <w:sz w:val="28"/>
          <w:szCs w:val="28"/>
          <w:highlight w:val="none"/>
        </w:rPr>
      </w:pPr>
    </w:p>
    <w:p w14:paraId="7FD2AA40">
      <w:pPr>
        <w:pStyle w:val="5"/>
        <w:spacing w:line="520" w:lineRule="exact"/>
        <w:jc w:val="right"/>
        <w:rPr>
          <w:rFonts w:hint="eastAsia" w:ascii="仿宋" w:hAnsi="仿宋" w:eastAsia="仿宋" w:cs="仿宋"/>
          <w:b/>
          <w:bCs/>
          <w:color w:val="auto"/>
          <w:sz w:val="28"/>
          <w:szCs w:val="28"/>
          <w:highlight w:val="none"/>
        </w:rPr>
      </w:pPr>
    </w:p>
    <w:p w14:paraId="0D098B7B">
      <w:pPr>
        <w:keepNext/>
        <w:keepLines/>
        <w:spacing w:line="560" w:lineRule="exact"/>
        <w:jc w:val="center"/>
        <w:outlineLvl w:val="2"/>
        <w:rPr>
          <w:rFonts w:hint="eastAsia" w:ascii="仿宋" w:hAnsi="仿宋" w:eastAsia="仿宋" w:cs="仿宋"/>
          <w:bCs/>
          <w:color w:val="auto"/>
          <w:sz w:val="32"/>
          <w:szCs w:val="32"/>
          <w:highlight w:val="none"/>
        </w:rPr>
      </w:pPr>
      <w:r>
        <w:rPr>
          <w:rFonts w:hint="eastAsia" w:ascii="仿宋" w:hAnsi="仿宋" w:eastAsia="仿宋" w:cs="仿宋"/>
          <w:b/>
          <w:bCs/>
          <w:color w:val="auto"/>
          <w:sz w:val="44"/>
          <w:szCs w:val="32"/>
          <w:highlight w:val="none"/>
        </w:rPr>
        <w:t>法定代表人身份证明书</w:t>
      </w:r>
    </w:p>
    <w:p w14:paraId="07D7A199">
      <w:pPr>
        <w:ind w:right="840"/>
        <w:jc w:val="center"/>
        <w:rPr>
          <w:rFonts w:hint="eastAsia" w:ascii="仿宋" w:hAnsi="仿宋" w:eastAsia="仿宋" w:cs="仿宋"/>
          <w:color w:val="auto"/>
          <w:highlight w:val="none"/>
        </w:rPr>
      </w:pPr>
    </w:p>
    <w:p w14:paraId="34ACBBAF">
      <w:pPr>
        <w:spacing w:line="560" w:lineRule="exact"/>
        <w:rPr>
          <w:rFonts w:hint="eastAsia" w:ascii="仿宋" w:hAnsi="仿宋" w:eastAsia="仿宋" w:cs="仿宋"/>
          <w:color w:val="auto"/>
          <w:kern w:val="0"/>
          <w:sz w:val="30"/>
          <w:szCs w:val="30"/>
          <w:highlight w:val="none"/>
        </w:rPr>
      </w:pPr>
      <w:r>
        <w:rPr>
          <w:rFonts w:hint="eastAsia" w:ascii="仿宋" w:hAnsi="仿宋" w:eastAsia="仿宋" w:cs="仿宋"/>
          <w:color w:val="auto"/>
          <w:sz w:val="30"/>
          <w:szCs w:val="30"/>
          <w:highlight w:val="none"/>
        </w:rPr>
        <w:t>致山东省鲁成招标有限公司</w:t>
      </w:r>
      <w:r>
        <w:rPr>
          <w:rFonts w:hint="eastAsia" w:ascii="仿宋" w:hAnsi="仿宋" w:eastAsia="仿宋" w:cs="仿宋"/>
          <w:color w:val="auto"/>
          <w:kern w:val="0"/>
          <w:sz w:val="30"/>
          <w:szCs w:val="30"/>
          <w:highlight w:val="none"/>
        </w:rPr>
        <w:t>：</w:t>
      </w:r>
    </w:p>
    <w:p w14:paraId="3472D309">
      <w:pPr>
        <w:tabs>
          <w:tab w:val="left" w:pos="5580"/>
        </w:tabs>
        <w:spacing w:line="600" w:lineRule="exact"/>
        <w:ind w:left="1100" w:leftChars="-29" w:hanging="1161"/>
        <w:rPr>
          <w:rFonts w:hint="eastAsia" w:ascii="仿宋" w:hAnsi="仿宋" w:eastAsia="仿宋" w:cs="仿宋"/>
          <w:color w:val="auto"/>
          <w:sz w:val="30"/>
          <w:szCs w:val="30"/>
          <w:highlight w:val="none"/>
        </w:rPr>
      </w:pPr>
    </w:p>
    <w:p w14:paraId="1156E68D">
      <w:pPr>
        <w:tabs>
          <w:tab w:val="left" w:pos="5580"/>
        </w:tabs>
        <w:spacing w:line="600" w:lineRule="exact"/>
        <w:ind w:left="-113" w:leftChars="-54"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（姓名、性别、年龄、身份证号码）在我单位任 （董事长、总经理等）职务，是我单位的法定代表人。</w:t>
      </w:r>
    </w:p>
    <w:p w14:paraId="4F16D5DF">
      <w:pPr>
        <w:tabs>
          <w:tab w:val="left" w:pos="5580"/>
        </w:tabs>
        <w:spacing w:line="600" w:lineRule="exact"/>
        <w:rPr>
          <w:rFonts w:hint="eastAsia" w:ascii="仿宋" w:hAnsi="仿宋" w:eastAsia="仿宋" w:cs="仿宋"/>
          <w:color w:val="auto"/>
          <w:sz w:val="30"/>
          <w:szCs w:val="30"/>
          <w:highlight w:val="none"/>
        </w:rPr>
      </w:pPr>
    </w:p>
    <w:p w14:paraId="6F2622AE">
      <w:pPr>
        <w:tabs>
          <w:tab w:val="left" w:pos="5580"/>
        </w:tabs>
        <w:spacing w:line="600" w:lineRule="exact"/>
        <w:ind w:left="1080" w:leftChars="257" w:hanging="54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特此证明。</w:t>
      </w:r>
    </w:p>
    <w:p w14:paraId="61C8910E">
      <w:pPr>
        <w:spacing w:line="600" w:lineRule="exact"/>
        <w:rPr>
          <w:rFonts w:hint="eastAsia" w:ascii="仿宋" w:hAnsi="仿宋" w:eastAsia="仿宋" w:cs="仿宋"/>
          <w:color w:val="auto"/>
          <w:sz w:val="30"/>
          <w:szCs w:val="30"/>
          <w:highlight w:val="none"/>
        </w:rPr>
      </w:pPr>
    </w:p>
    <w:p w14:paraId="200BDEED">
      <w:pPr>
        <w:tabs>
          <w:tab w:val="left" w:pos="5580"/>
        </w:tabs>
        <w:spacing w:line="600" w:lineRule="exact"/>
        <w:ind w:left="-540" w:leftChars="-257" w:right="960" w:firstLine="1125" w:firstLineChars="375"/>
        <w:jc w:val="right"/>
        <w:rPr>
          <w:rFonts w:hint="eastAsia" w:ascii="仿宋" w:hAnsi="仿宋" w:eastAsia="仿宋" w:cs="仿宋"/>
          <w:color w:val="auto"/>
          <w:sz w:val="30"/>
          <w:szCs w:val="30"/>
          <w:highlight w:val="none"/>
        </w:rPr>
      </w:pPr>
    </w:p>
    <w:tbl>
      <w:tblPr>
        <w:tblStyle w:val="9"/>
        <w:tblpPr w:leftFromText="180" w:rightFromText="180" w:vertAnchor="text" w:horzAnchor="page" w:tblpX="6142" w:tblpY="55"/>
        <w:tblOverlap w:val="never"/>
        <w:tblW w:w="4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44"/>
      </w:tblGrid>
      <w:tr w14:paraId="48A8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5" w:hRule="atLeast"/>
        </w:trPr>
        <w:tc>
          <w:tcPr>
            <w:tcW w:w="4644" w:type="dxa"/>
            <w:noWrap/>
            <w:vAlign w:val="center"/>
          </w:tcPr>
          <w:p w14:paraId="7F8456EC">
            <w:pPr>
              <w:widowControl/>
              <w:spacing w:beforeAutospacing="1"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sz w:val="30"/>
                <w:szCs w:val="30"/>
                <w:highlight w:val="none"/>
              </w:rPr>
              <w:t>身份证复印件反面</w:t>
            </w:r>
          </w:p>
        </w:tc>
      </w:tr>
    </w:tbl>
    <w:p w14:paraId="279383D1">
      <w:pPr>
        <w:rPr>
          <w:rFonts w:hint="eastAsia" w:ascii="仿宋" w:hAnsi="仿宋" w:eastAsia="仿宋" w:cs="仿宋"/>
          <w:vanish/>
          <w:color w:val="auto"/>
          <w:sz w:val="30"/>
          <w:szCs w:val="30"/>
          <w:highlight w:val="none"/>
        </w:rPr>
      </w:pPr>
    </w:p>
    <w:tbl>
      <w:tblPr>
        <w:tblStyle w:val="9"/>
        <w:tblpPr w:leftFromText="180" w:rightFromText="180" w:vertAnchor="text" w:horzAnchor="page" w:tblpX="802" w:tblpY="32"/>
        <w:tblOverlap w:val="never"/>
        <w:tblW w:w="4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44"/>
      </w:tblGrid>
      <w:tr w14:paraId="6DC1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23" w:hRule="atLeast"/>
        </w:trPr>
        <w:tc>
          <w:tcPr>
            <w:tcW w:w="4644" w:type="dxa"/>
            <w:noWrap/>
            <w:vAlign w:val="center"/>
          </w:tcPr>
          <w:p w14:paraId="64D56B4E">
            <w:pPr>
              <w:widowControl/>
              <w:spacing w:beforeAutospacing="1"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sz w:val="30"/>
                <w:szCs w:val="30"/>
                <w:highlight w:val="none"/>
              </w:rPr>
              <w:t>身份证复印件正面</w:t>
            </w:r>
          </w:p>
        </w:tc>
      </w:tr>
    </w:tbl>
    <w:p w14:paraId="0DB483D4">
      <w:pPr>
        <w:pStyle w:val="5"/>
        <w:spacing w:line="520" w:lineRule="exact"/>
        <w:jc w:val="right"/>
        <w:rPr>
          <w:rFonts w:hint="eastAsia" w:ascii="仿宋" w:hAnsi="仿宋" w:eastAsia="仿宋" w:cs="仿宋"/>
          <w:color w:val="auto"/>
          <w:sz w:val="30"/>
          <w:szCs w:val="30"/>
          <w:highlight w:val="none"/>
        </w:rPr>
      </w:pPr>
    </w:p>
    <w:p w14:paraId="1C8D90DE">
      <w:pPr>
        <w:pStyle w:val="5"/>
        <w:spacing w:line="520" w:lineRule="exact"/>
        <w:jc w:val="center"/>
        <w:rPr>
          <w:rFonts w:hint="eastAsia" w:ascii="仿宋" w:hAnsi="仿宋" w:eastAsia="仿宋" w:cs="仿宋"/>
          <w:color w:val="auto"/>
          <w:sz w:val="30"/>
          <w:szCs w:val="30"/>
          <w:highlight w:val="none"/>
        </w:rPr>
      </w:pPr>
    </w:p>
    <w:p w14:paraId="35902078">
      <w:pPr>
        <w:pStyle w:val="5"/>
        <w:spacing w:line="52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报价供应商(盖章)：</w:t>
      </w:r>
    </w:p>
    <w:p w14:paraId="298C2597">
      <w:pPr>
        <w:pStyle w:val="5"/>
        <w:spacing w:line="520" w:lineRule="exact"/>
        <w:jc w:val="center"/>
        <w:rPr>
          <w:rFonts w:hint="eastAsia" w:ascii="仿宋" w:hAnsi="仿宋" w:eastAsia="仿宋" w:cs="仿宋"/>
          <w:color w:val="auto"/>
          <w:sz w:val="30"/>
          <w:szCs w:val="30"/>
          <w:highlight w:val="none"/>
        </w:rPr>
      </w:pPr>
    </w:p>
    <w:p w14:paraId="13B4F7B7">
      <w:pPr>
        <w:pStyle w:val="5"/>
        <w:spacing w:line="520" w:lineRule="exact"/>
        <w:jc w:val="center"/>
        <w:rPr>
          <w:rFonts w:hint="eastAsia" w:ascii="仿宋" w:hAnsi="仿宋" w:eastAsia="仿宋" w:cs="仿宋"/>
          <w:color w:val="auto"/>
          <w:sz w:val="30"/>
          <w:szCs w:val="30"/>
          <w:highlight w:val="none"/>
        </w:rPr>
      </w:pPr>
    </w:p>
    <w:p w14:paraId="6D5DAD03">
      <w:pPr>
        <w:pStyle w:val="5"/>
        <w:spacing w:line="520" w:lineRule="exact"/>
        <w:jc w:val="center"/>
        <w:rPr>
          <w:rFonts w:hint="eastAsia" w:ascii="仿宋" w:hAnsi="仿宋" w:eastAsia="仿宋" w:cs="仿宋"/>
          <w:color w:val="auto"/>
          <w:sz w:val="30"/>
          <w:szCs w:val="30"/>
          <w:highlight w:val="none"/>
        </w:rPr>
      </w:pPr>
    </w:p>
    <w:p w14:paraId="1FA54D30">
      <w:pPr>
        <w:pStyle w:val="5"/>
        <w:spacing w:line="520" w:lineRule="exact"/>
        <w:jc w:val="center"/>
        <w:rPr>
          <w:rFonts w:hint="eastAsia" w:ascii="仿宋" w:hAnsi="仿宋" w:eastAsia="仿宋" w:cs="仿宋"/>
          <w:color w:val="auto"/>
          <w:sz w:val="30"/>
          <w:szCs w:val="30"/>
          <w:highlight w:val="none"/>
        </w:rPr>
      </w:pPr>
    </w:p>
    <w:p w14:paraId="69A38B52">
      <w:pPr>
        <w:pStyle w:val="5"/>
        <w:spacing w:line="520" w:lineRule="exact"/>
        <w:jc w:val="center"/>
        <w:rPr>
          <w:rFonts w:hint="eastAsia" w:ascii="仿宋" w:hAnsi="仿宋" w:eastAsia="仿宋" w:cs="仿宋"/>
          <w:color w:val="auto"/>
          <w:sz w:val="30"/>
          <w:szCs w:val="30"/>
          <w:highlight w:val="none"/>
        </w:rPr>
      </w:pPr>
    </w:p>
    <w:p w14:paraId="493CE60B">
      <w:pPr>
        <w:pStyle w:val="5"/>
        <w:spacing w:line="520" w:lineRule="exact"/>
        <w:jc w:val="center"/>
        <w:rPr>
          <w:rFonts w:hint="eastAsia" w:ascii="仿宋" w:hAnsi="仿宋" w:eastAsia="仿宋" w:cs="仿宋"/>
          <w:color w:val="auto"/>
          <w:sz w:val="30"/>
          <w:szCs w:val="30"/>
          <w:highlight w:val="none"/>
        </w:rPr>
      </w:pPr>
    </w:p>
    <w:p w14:paraId="2D0297D7">
      <w:pPr>
        <w:pStyle w:val="5"/>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法人授权委托书</w:t>
      </w:r>
    </w:p>
    <w:p w14:paraId="72879C8B">
      <w:pPr>
        <w:pStyle w:val="5"/>
        <w:spacing w:line="520" w:lineRule="exact"/>
        <w:ind w:firstLine="1110"/>
        <w:jc w:val="center"/>
        <w:rPr>
          <w:rFonts w:hint="eastAsia" w:ascii="仿宋" w:hAnsi="仿宋" w:eastAsia="仿宋" w:cs="仿宋"/>
          <w:b/>
          <w:bCs/>
          <w:color w:val="auto"/>
          <w:sz w:val="28"/>
          <w:highlight w:val="none"/>
        </w:rPr>
      </w:pPr>
    </w:p>
    <w:p w14:paraId="3E0300BD">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本授权书声明：注册于</w:t>
      </w:r>
      <w:r>
        <w:rPr>
          <w:rFonts w:hint="eastAsia" w:ascii="仿宋" w:hAnsi="仿宋" w:eastAsia="仿宋" w:cs="仿宋"/>
          <w:color w:val="auto"/>
          <w:sz w:val="30"/>
          <w:szCs w:val="30"/>
          <w:highlight w:val="none"/>
          <w:u w:val="single"/>
        </w:rPr>
        <w:t xml:space="preserve">   (国家或地区的名称)  </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u w:val="single"/>
        </w:rPr>
        <w:t xml:space="preserve">  (公司名称)  </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u w:val="single"/>
        </w:rPr>
        <w:t xml:space="preserve"> (法人代表姓名、职务)  </w:t>
      </w:r>
      <w:r>
        <w:rPr>
          <w:rFonts w:hint="eastAsia" w:ascii="仿宋" w:hAnsi="仿宋" w:eastAsia="仿宋" w:cs="仿宋"/>
          <w:color w:val="auto"/>
          <w:sz w:val="30"/>
          <w:szCs w:val="30"/>
          <w:highlight w:val="none"/>
        </w:rPr>
        <w:t>，代表本公司授权</w:t>
      </w:r>
      <w:r>
        <w:rPr>
          <w:rFonts w:hint="eastAsia" w:ascii="仿宋" w:hAnsi="仿宋" w:eastAsia="仿宋" w:cs="仿宋"/>
          <w:color w:val="auto"/>
          <w:sz w:val="30"/>
          <w:szCs w:val="30"/>
          <w:highlight w:val="none"/>
          <w:u w:val="single"/>
        </w:rPr>
        <w:t xml:space="preserve">  (被授权单位名称)  </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u w:val="single"/>
        </w:rPr>
        <w:t xml:space="preserve">        (被授权人的姓名、职务)</w:t>
      </w:r>
      <w:r>
        <w:rPr>
          <w:rFonts w:hint="eastAsia" w:ascii="仿宋" w:hAnsi="仿宋" w:eastAsia="仿宋" w:cs="仿宋"/>
          <w:color w:val="auto"/>
          <w:sz w:val="30"/>
          <w:szCs w:val="30"/>
          <w:highlight w:val="none"/>
        </w:rPr>
        <w:t>为本公司的合法代理人，参加编号为</w:t>
      </w:r>
      <w:r>
        <w:rPr>
          <w:rFonts w:hint="eastAsia" w:ascii="仿宋" w:hAnsi="仿宋" w:eastAsia="仿宋" w:cs="仿宋"/>
          <w:color w:val="auto"/>
          <w:sz w:val="30"/>
          <w:szCs w:val="30"/>
          <w:highlight w:val="none"/>
          <w:lang w:eastAsia="zh-CN"/>
        </w:rPr>
        <w:t>WHSLYY2025-011</w:t>
      </w:r>
      <w:r>
        <w:rPr>
          <w:rFonts w:hint="eastAsia" w:ascii="仿宋" w:hAnsi="仿宋" w:eastAsia="仿宋" w:cs="仿宋"/>
          <w:color w:val="auto"/>
          <w:sz w:val="30"/>
          <w:szCs w:val="30"/>
          <w:highlight w:val="none"/>
        </w:rPr>
        <w:t>号的竞争性磋商采购活动，以本公司名义处理一切与之有关的事宜。</w:t>
      </w:r>
    </w:p>
    <w:p w14:paraId="5457D417">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如果本公司在此次采购活动中成交，被授权人有权代表本公司签署采购合同。</w:t>
      </w:r>
    </w:p>
    <w:p w14:paraId="5A5E9119">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本授权书于</w:t>
      </w:r>
      <w:r>
        <w:rPr>
          <w:rFonts w:hint="eastAsia" w:ascii="仿宋" w:hAnsi="仿宋" w:eastAsia="仿宋" w:cs="仿宋"/>
          <w:color w:val="auto"/>
          <w:sz w:val="30"/>
          <w:szCs w:val="30"/>
          <w:highlight w:val="none"/>
          <w:u w:val="single"/>
        </w:rPr>
        <w:t xml:space="preserve">   年  月  日</w:t>
      </w:r>
      <w:r>
        <w:rPr>
          <w:rFonts w:hint="eastAsia" w:ascii="仿宋" w:hAnsi="仿宋" w:eastAsia="仿宋" w:cs="仿宋"/>
          <w:color w:val="auto"/>
          <w:sz w:val="30"/>
          <w:szCs w:val="30"/>
          <w:highlight w:val="none"/>
        </w:rPr>
        <w:t>法定代表人签字或盖章并由被授权人签字、单位盖章生效，特此声明。</w:t>
      </w:r>
    </w:p>
    <w:p w14:paraId="57A10C4D">
      <w:pPr>
        <w:pStyle w:val="5"/>
        <w:spacing w:line="52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被授权人无转委托权。</w:t>
      </w:r>
    </w:p>
    <w:p w14:paraId="25AD4D7C">
      <w:pPr>
        <w:pStyle w:val="5"/>
        <w:spacing w:line="520" w:lineRule="exact"/>
        <w:ind w:firstLine="1111"/>
        <w:rPr>
          <w:rFonts w:hint="eastAsia" w:ascii="仿宋" w:hAnsi="仿宋" w:eastAsia="仿宋" w:cs="仿宋"/>
          <w:color w:val="auto"/>
          <w:sz w:val="30"/>
          <w:szCs w:val="30"/>
          <w:highlight w:val="none"/>
        </w:rPr>
      </w:pPr>
    </w:p>
    <w:p w14:paraId="56E62F97">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法定代表人签字或盖章：</w:t>
      </w:r>
    </w:p>
    <w:p w14:paraId="4BC02CCE">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被 授 权 人 签 字：</w:t>
      </w:r>
    </w:p>
    <w:p w14:paraId="1900C64C">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报价供应商 公   章 :</w:t>
      </w:r>
    </w:p>
    <w:p w14:paraId="53AA348E">
      <w:pPr>
        <w:spacing w:line="460" w:lineRule="exact"/>
        <w:rPr>
          <w:rFonts w:hint="eastAsia" w:ascii="仿宋" w:hAnsi="仿宋" w:eastAsia="仿宋" w:cs="仿宋"/>
          <w:color w:val="auto"/>
          <w:sz w:val="28"/>
          <w:highlight w:val="none"/>
        </w:rPr>
      </w:pPr>
      <w:r>
        <w:rPr>
          <w:rFonts w:hint="eastAsia" w:ascii="仿宋" w:hAnsi="仿宋" w:eastAsia="仿宋" w:cs="仿宋"/>
          <w:b/>
          <w:color w:val="auto"/>
          <w:kern w:val="0"/>
          <w:sz w:val="24"/>
          <w:highlight w:val="none"/>
        </w:rPr>
        <w:t>注：投标供应商法定代表人授权的委托代理人必须为本企业正式员工。</w:t>
      </w:r>
    </w:p>
    <w:tbl>
      <w:tblPr>
        <w:tblStyle w:val="9"/>
        <w:tblpPr w:leftFromText="180" w:rightFromText="180" w:vertAnchor="text" w:horzAnchor="page" w:tblpX="1157" w:tblpY="504"/>
        <w:tblOverlap w:val="never"/>
        <w:tblW w:w="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094F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4280" w:type="dxa"/>
            <w:noWrap/>
            <w:vAlign w:val="center"/>
          </w:tcPr>
          <w:p w14:paraId="64F30D49">
            <w:pPr>
              <w:pStyle w:val="7"/>
              <w:spacing w:line="360" w:lineRule="auto"/>
              <w:jc w:val="center"/>
              <w:rPr>
                <w:rFonts w:hint="eastAsia" w:ascii="仿宋" w:hAnsi="仿宋" w:eastAsia="仿宋" w:cs="仿宋"/>
                <w:color w:val="auto"/>
                <w:highlight w:val="none"/>
              </w:rPr>
            </w:pPr>
            <w:r>
              <w:rPr>
                <w:rFonts w:hint="eastAsia" w:ascii="仿宋" w:hAnsi="仿宋" w:eastAsia="仿宋" w:cs="仿宋"/>
                <w:color w:val="auto"/>
                <w:kern w:val="2"/>
                <w:highlight w:val="none"/>
              </w:rPr>
              <w:t>（被授权人身份证复印件</w:t>
            </w:r>
            <w:r>
              <w:rPr>
                <w:rFonts w:hint="eastAsia" w:ascii="仿宋" w:hAnsi="仿宋" w:eastAsia="仿宋" w:cs="仿宋"/>
                <w:color w:val="auto"/>
                <w:kern w:val="2"/>
                <w:highlight w:val="none"/>
                <w:lang w:val="en-US" w:eastAsia="zh-CN"/>
              </w:rPr>
              <w:t>正面</w:t>
            </w:r>
            <w:r>
              <w:rPr>
                <w:rFonts w:hint="eastAsia" w:ascii="仿宋" w:hAnsi="仿宋" w:eastAsia="仿宋" w:cs="仿宋"/>
                <w:color w:val="auto"/>
                <w:kern w:val="2"/>
                <w:highlight w:val="none"/>
              </w:rPr>
              <w:t>）</w:t>
            </w:r>
          </w:p>
        </w:tc>
      </w:tr>
    </w:tbl>
    <w:tbl>
      <w:tblPr>
        <w:tblStyle w:val="9"/>
        <w:tblpPr w:leftFromText="180" w:rightFromText="180" w:vertAnchor="text" w:horzAnchor="page" w:tblpX="6175" w:tblpY="486"/>
        <w:tblOverlap w:val="never"/>
        <w:tblW w:w="4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tblGrid>
      <w:tr w14:paraId="658C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4380" w:type="dxa"/>
            <w:noWrap/>
            <w:vAlign w:val="center"/>
          </w:tcPr>
          <w:p w14:paraId="3EABCF1B">
            <w:pPr>
              <w:pStyle w:val="7"/>
              <w:spacing w:line="360" w:lineRule="auto"/>
              <w:jc w:val="center"/>
              <w:rPr>
                <w:rFonts w:hint="eastAsia" w:ascii="仿宋" w:hAnsi="仿宋" w:eastAsia="仿宋" w:cs="仿宋"/>
                <w:color w:val="auto"/>
                <w:highlight w:val="none"/>
              </w:rPr>
            </w:pPr>
            <w:r>
              <w:rPr>
                <w:rFonts w:hint="eastAsia" w:ascii="仿宋" w:hAnsi="仿宋" w:eastAsia="仿宋" w:cs="仿宋"/>
                <w:color w:val="auto"/>
                <w:kern w:val="2"/>
                <w:highlight w:val="none"/>
              </w:rPr>
              <w:t>（被授权人身份证复印件</w:t>
            </w:r>
            <w:r>
              <w:rPr>
                <w:rFonts w:hint="eastAsia" w:ascii="仿宋" w:hAnsi="仿宋" w:eastAsia="仿宋" w:cs="仿宋"/>
                <w:color w:val="auto"/>
                <w:kern w:val="2"/>
                <w:highlight w:val="none"/>
                <w:lang w:val="en-US" w:eastAsia="zh-CN"/>
              </w:rPr>
              <w:t>反面</w:t>
            </w:r>
            <w:r>
              <w:rPr>
                <w:rFonts w:hint="eastAsia" w:ascii="仿宋" w:hAnsi="仿宋" w:eastAsia="仿宋" w:cs="仿宋"/>
                <w:color w:val="auto"/>
                <w:kern w:val="2"/>
                <w:highlight w:val="none"/>
              </w:rPr>
              <w:t>）</w:t>
            </w:r>
          </w:p>
        </w:tc>
      </w:tr>
    </w:tbl>
    <w:p w14:paraId="65E454FA">
      <w:pPr>
        <w:pStyle w:val="5"/>
        <w:spacing w:line="520" w:lineRule="exact"/>
        <w:jc w:val="center"/>
        <w:rPr>
          <w:rFonts w:hint="eastAsia" w:ascii="仿宋" w:hAnsi="仿宋" w:eastAsia="仿宋" w:cs="仿宋"/>
          <w:b/>
          <w:color w:val="auto"/>
          <w:sz w:val="36"/>
          <w:highlight w:val="none"/>
        </w:rPr>
      </w:pPr>
    </w:p>
    <w:p w14:paraId="6801915C">
      <w:pPr>
        <w:rPr>
          <w:rFonts w:hint="eastAsia" w:ascii="仿宋" w:hAnsi="仿宋" w:eastAsia="仿宋" w:cs="仿宋"/>
          <w:b/>
          <w:bCs/>
          <w:color w:val="auto"/>
          <w:sz w:val="28"/>
          <w:szCs w:val="28"/>
          <w:highlight w:val="none"/>
        </w:rPr>
      </w:pPr>
      <w:r>
        <w:rPr>
          <w:rFonts w:hint="eastAsia" w:ascii="仿宋" w:hAnsi="仿宋" w:eastAsia="仿宋" w:cs="仿宋"/>
          <w:b/>
          <w:color w:val="auto"/>
          <w:sz w:val="24"/>
          <w:highlight w:val="none"/>
        </w:rPr>
        <w:t>后附:被授权人在本公司缴纳社会保险的证明材料</w:t>
      </w:r>
      <w:r>
        <w:rPr>
          <w:rFonts w:hint="eastAsia" w:ascii="仿宋" w:hAnsi="仿宋" w:eastAsia="仿宋" w:cs="仿宋"/>
          <w:b/>
          <w:color w:val="auto"/>
          <w:sz w:val="28"/>
          <w:szCs w:val="28"/>
          <w:highlight w:val="none"/>
        </w:rPr>
        <w:t>。</w:t>
      </w:r>
    </w:p>
    <w:p w14:paraId="4D19AB56">
      <w:pPr>
        <w:spacing w:line="520" w:lineRule="exact"/>
        <w:jc w:val="center"/>
        <w:rPr>
          <w:rFonts w:hint="eastAsia" w:ascii="仿宋" w:hAnsi="仿宋" w:eastAsia="仿宋" w:cs="仿宋"/>
          <w:b/>
          <w:color w:val="auto"/>
          <w:sz w:val="44"/>
          <w:szCs w:val="44"/>
          <w:highlight w:val="none"/>
        </w:rPr>
      </w:pPr>
    </w:p>
    <w:p w14:paraId="2FDB9B0A">
      <w:pPr>
        <w:spacing w:line="520" w:lineRule="exact"/>
        <w:jc w:val="center"/>
        <w:rPr>
          <w:rFonts w:hint="eastAsia" w:ascii="仿宋" w:hAnsi="仿宋" w:eastAsia="仿宋" w:cs="仿宋"/>
          <w:b/>
          <w:color w:val="auto"/>
          <w:sz w:val="44"/>
          <w:szCs w:val="44"/>
          <w:highlight w:val="none"/>
        </w:rPr>
      </w:pPr>
    </w:p>
    <w:p w14:paraId="13C2BD77">
      <w:pPr>
        <w:spacing w:line="520" w:lineRule="exact"/>
        <w:ind w:firstLine="663" w:firstLineChars="150"/>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供应商依法缴纳税收和社会保障资金的声明</w:t>
      </w:r>
    </w:p>
    <w:p w14:paraId="018D4EFC">
      <w:pPr>
        <w:spacing w:line="520" w:lineRule="exact"/>
        <w:rPr>
          <w:rFonts w:hint="eastAsia" w:ascii="仿宋" w:hAnsi="仿宋" w:eastAsia="仿宋" w:cs="仿宋"/>
          <w:b/>
          <w:color w:val="auto"/>
          <w:sz w:val="44"/>
          <w:szCs w:val="44"/>
          <w:highlight w:val="none"/>
        </w:rPr>
      </w:pPr>
    </w:p>
    <w:p w14:paraId="6EC564DA">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采购人或采购代理机构    </w:t>
      </w:r>
      <w:r>
        <w:rPr>
          <w:rFonts w:hint="eastAsia" w:ascii="仿宋" w:hAnsi="仿宋" w:eastAsia="仿宋" w:cs="仿宋"/>
          <w:color w:val="auto"/>
          <w:sz w:val="28"/>
          <w:szCs w:val="28"/>
          <w:highlight w:val="none"/>
        </w:rPr>
        <w:t>：</w:t>
      </w:r>
    </w:p>
    <w:p w14:paraId="572A94D1">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我方在参加</w:t>
      </w:r>
      <w:r>
        <w:rPr>
          <w:rFonts w:hint="eastAsia" w:ascii="仿宋" w:hAnsi="仿宋" w:eastAsia="仿宋" w:cs="仿宋"/>
          <w:color w:val="auto"/>
          <w:sz w:val="28"/>
          <w:szCs w:val="28"/>
          <w:highlight w:val="none"/>
          <w:u w:val="single"/>
        </w:rPr>
        <w:t xml:space="preserve">    项目名称（项目编号：  ）</w:t>
      </w:r>
      <w:r>
        <w:rPr>
          <w:rFonts w:hint="eastAsia" w:ascii="仿宋" w:hAnsi="仿宋" w:eastAsia="仿宋" w:cs="仿宋"/>
          <w:color w:val="auto"/>
          <w:sz w:val="28"/>
          <w:szCs w:val="28"/>
          <w:highlight w:val="none"/>
        </w:rPr>
        <w:t>采购活动前，已依法缴纳税收和社会保障资金，符合《中华人民共和国政府采购法实施条例》第十七条第一款第二项规定和采购文件关于缴纳税收和社会保障资金的资格要求。</w:t>
      </w:r>
    </w:p>
    <w:p w14:paraId="73BC220C">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11430A27">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我方对上述承诺真实性、合法性、有效性负责，如有虚假承诺，依法承担相应责任并接受处罚。</w:t>
      </w:r>
    </w:p>
    <w:p w14:paraId="0817DEA8">
      <w:pPr>
        <w:spacing w:line="480" w:lineRule="auto"/>
        <w:ind w:firstLine="560" w:firstLineChars="200"/>
        <w:rPr>
          <w:rFonts w:hint="eastAsia" w:ascii="仿宋" w:hAnsi="仿宋" w:eastAsia="仿宋" w:cs="仿宋"/>
          <w:color w:val="auto"/>
          <w:sz w:val="28"/>
          <w:szCs w:val="28"/>
          <w:highlight w:val="none"/>
        </w:rPr>
      </w:pPr>
    </w:p>
    <w:p w14:paraId="6A48D690">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供应商全称：     （盖公司公章）</w:t>
      </w:r>
    </w:p>
    <w:p w14:paraId="2A457B59">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202 年  月  日</w:t>
      </w:r>
    </w:p>
    <w:p w14:paraId="5BEBF336">
      <w:pPr>
        <w:spacing w:line="480" w:lineRule="auto"/>
        <w:ind w:firstLine="560" w:firstLineChars="200"/>
        <w:rPr>
          <w:rFonts w:hint="eastAsia" w:ascii="仿宋" w:hAnsi="仿宋" w:eastAsia="仿宋" w:cs="仿宋"/>
          <w:color w:val="auto"/>
          <w:sz w:val="28"/>
          <w:szCs w:val="28"/>
          <w:highlight w:val="none"/>
        </w:rPr>
      </w:pPr>
    </w:p>
    <w:p w14:paraId="38CD93A1">
      <w:pPr>
        <w:spacing w:line="480" w:lineRule="auto"/>
        <w:ind w:firstLine="560" w:firstLineChars="200"/>
        <w:rPr>
          <w:rFonts w:hint="eastAsia" w:ascii="仿宋" w:hAnsi="仿宋" w:eastAsia="仿宋" w:cs="仿宋"/>
          <w:color w:val="auto"/>
          <w:sz w:val="28"/>
          <w:szCs w:val="28"/>
          <w:highlight w:val="none"/>
        </w:rPr>
      </w:pPr>
    </w:p>
    <w:p w14:paraId="2EBC2429">
      <w:pPr>
        <w:spacing w:line="520" w:lineRule="exact"/>
        <w:rPr>
          <w:rFonts w:hint="eastAsia" w:ascii="仿宋" w:hAnsi="仿宋" w:eastAsia="仿宋" w:cs="仿宋"/>
          <w:b/>
          <w:color w:val="auto"/>
          <w:sz w:val="44"/>
          <w:szCs w:val="44"/>
          <w:highlight w:val="none"/>
        </w:rPr>
      </w:pPr>
    </w:p>
    <w:p w14:paraId="0A587950">
      <w:pPr>
        <w:spacing w:line="520" w:lineRule="exact"/>
        <w:rPr>
          <w:rFonts w:hint="eastAsia" w:ascii="仿宋" w:hAnsi="仿宋" w:eastAsia="仿宋" w:cs="仿宋"/>
          <w:b/>
          <w:color w:val="auto"/>
          <w:sz w:val="44"/>
          <w:szCs w:val="44"/>
          <w:highlight w:val="none"/>
        </w:rPr>
      </w:pPr>
    </w:p>
    <w:p w14:paraId="6FF959DB">
      <w:pPr>
        <w:spacing w:line="520" w:lineRule="exact"/>
        <w:jc w:val="center"/>
        <w:rPr>
          <w:rFonts w:hint="eastAsia" w:ascii="仿宋" w:hAnsi="仿宋" w:eastAsia="仿宋" w:cs="仿宋"/>
          <w:b/>
          <w:color w:val="auto"/>
          <w:sz w:val="44"/>
          <w:szCs w:val="44"/>
          <w:highlight w:val="none"/>
        </w:rPr>
      </w:pPr>
    </w:p>
    <w:p w14:paraId="2F112599">
      <w:pPr>
        <w:spacing w:line="520" w:lineRule="exact"/>
        <w:jc w:val="center"/>
        <w:rPr>
          <w:rFonts w:hint="eastAsia" w:ascii="仿宋" w:hAnsi="仿宋" w:eastAsia="仿宋" w:cs="仿宋"/>
          <w:b/>
          <w:color w:val="auto"/>
          <w:sz w:val="44"/>
          <w:szCs w:val="44"/>
          <w:highlight w:val="none"/>
        </w:rPr>
      </w:pPr>
    </w:p>
    <w:p w14:paraId="2B0D167F">
      <w:pPr>
        <w:spacing w:line="520" w:lineRule="exact"/>
        <w:jc w:val="center"/>
        <w:rPr>
          <w:rFonts w:hint="eastAsia" w:ascii="仿宋" w:hAnsi="仿宋" w:eastAsia="仿宋" w:cs="仿宋"/>
          <w:b/>
          <w:color w:val="auto"/>
          <w:sz w:val="44"/>
          <w:szCs w:val="44"/>
          <w:highlight w:val="none"/>
        </w:rPr>
      </w:pPr>
    </w:p>
    <w:p w14:paraId="43642252">
      <w:pPr>
        <w:spacing w:line="520" w:lineRule="exact"/>
        <w:jc w:val="center"/>
        <w:rPr>
          <w:rFonts w:hint="eastAsia" w:ascii="仿宋" w:hAnsi="仿宋" w:eastAsia="仿宋" w:cs="仿宋"/>
          <w:b/>
          <w:color w:val="auto"/>
          <w:sz w:val="44"/>
          <w:szCs w:val="44"/>
          <w:highlight w:val="none"/>
        </w:rPr>
      </w:pPr>
    </w:p>
    <w:p w14:paraId="4651815E">
      <w:pPr>
        <w:spacing w:line="520" w:lineRule="exact"/>
        <w:jc w:val="center"/>
        <w:rPr>
          <w:rFonts w:hint="eastAsia" w:ascii="仿宋" w:hAnsi="仿宋" w:eastAsia="仿宋" w:cs="仿宋"/>
          <w:b/>
          <w:color w:val="auto"/>
          <w:sz w:val="44"/>
          <w:szCs w:val="44"/>
          <w:highlight w:val="none"/>
        </w:rPr>
      </w:pPr>
    </w:p>
    <w:p w14:paraId="037CBC49">
      <w:pPr>
        <w:spacing w:line="520" w:lineRule="exact"/>
        <w:jc w:val="center"/>
        <w:rPr>
          <w:rFonts w:hint="eastAsia" w:ascii="仿宋" w:hAnsi="仿宋" w:eastAsia="仿宋" w:cs="仿宋"/>
          <w:b/>
          <w:color w:val="auto"/>
          <w:sz w:val="44"/>
          <w:szCs w:val="44"/>
          <w:highlight w:val="none"/>
        </w:rPr>
      </w:pPr>
    </w:p>
    <w:p w14:paraId="22811998">
      <w:pPr>
        <w:spacing w:line="52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供应商参加本项目报价前三年内无重大违法记录声明</w:t>
      </w:r>
    </w:p>
    <w:p w14:paraId="1AB264C3">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本单位郑重声明（告知承诺）：</w:t>
      </w:r>
    </w:p>
    <w:p w14:paraId="41AA466A">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我单位在参加采购活动前三年内在经营活动中没有《政府采购法》第二十二条第一款第(五)项所称重大违法记录，包括：</w:t>
      </w:r>
    </w:p>
    <w:p w14:paraId="111466A8">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我单位或者其法定代表人、董事、监事、高级管理人员未因经营活动中的违法行为受到刑事处罚或者责令停产停业、吊销许可证或者执照、较大数额罚款等行政处罚。</w:t>
      </w:r>
    </w:p>
    <w:p w14:paraId="3CFFF9F3">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如有瞒报、虚报，我公司自行承担因此产生的所有法律责任。</w:t>
      </w:r>
    </w:p>
    <w:p w14:paraId="53207D90">
      <w:pPr>
        <w:spacing w:line="520" w:lineRule="exact"/>
        <w:ind w:firstLine="560" w:firstLineChars="200"/>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t>特此声明！</w:t>
      </w:r>
    </w:p>
    <w:p w14:paraId="0F8D4A8C">
      <w:pPr>
        <w:spacing w:line="520" w:lineRule="exact"/>
        <w:ind w:firstLine="600" w:firstLineChars="200"/>
        <w:rPr>
          <w:rFonts w:hint="eastAsia" w:ascii="仿宋" w:hAnsi="仿宋" w:eastAsia="仿宋" w:cs="仿宋"/>
          <w:color w:val="auto"/>
          <w:sz w:val="30"/>
          <w:szCs w:val="30"/>
          <w:highlight w:val="none"/>
        </w:rPr>
      </w:pPr>
    </w:p>
    <w:p w14:paraId="3D0A172F">
      <w:pPr>
        <w:spacing w:line="520" w:lineRule="exact"/>
        <w:ind w:firstLine="600" w:firstLineChars="200"/>
        <w:rPr>
          <w:rFonts w:hint="eastAsia" w:ascii="仿宋" w:hAnsi="仿宋" w:eastAsia="仿宋" w:cs="仿宋"/>
          <w:color w:val="auto"/>
          <w:sz w:val="30"/>
          <w:szCs w:val="30"/>
          <w:highlight w:val="none"/>
        </w:rPr>
      </w:pPr>
    </w:p>
    <w:p w14:paraId="098F96FB">
      <w:pPr>
        <w:tabs>
          <w:tab w:val="left" w:pos="5580"/>
        </w:tabs>
        <w:wordWrap w:val="0"/>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供应商全称（公章）：          </w:t>
      </w:r>
    </w:p>
    <w:p w14:paraId="7B04A4C5">
      <w:pPr>
        <w:tabs>
          <w:tab w:val="left" w:pos="5580"/>
        </w:tabs>
        <w:spacing w:line="360" w:lineRule="auto"/>
        <w:ind w:firstLine="4132" w:firstLineChars="1476"/>
        <w:jc w:val="right"/>
        <w:rPr>
          <w:rFonts w:hint="eastAsia" w:ascii="仿宋" w:hAnsi="仿宋" w:eastAsia="仿宋" w:cs="仿宋"/>
          <w:color w:val="auto"/>
          <w:sz w:val="28"/>
          <w:szCs w:val="28"/>
          <w:highlight w:val="none"/>
        </w:rPr>
      </w:pPr>
    </w:p>
    <w:p w14:paraId="61C6546E">
      <w:pPr>
        <w:tabs>
          <w:tab w:val="left" w:pos="5580"/>
        </w:tabs>
        <w:wordWrap w:val="0"/>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法定代表人签章：         </w:t>
      </w:r>
    </w:p>
    <w:p w14:paraId="5AC4AB77">
      <w:pPr>
        <w:tabs>
          <w:tab w:val="left" w:pos="5580"/>
        </w:tabs>
        <w:spacing w:line="360" w:lineRule="auto"/>
        <w:ind w:firstLine="4132" w:firstLineChars="1476"/>
        <w:rPr>
          <w:rFonts w:hint="eastAsia" w:ascii="仿宋" w:hAnsi="仿宋" w:eastAsia="仿宋" w:cs="仿宋"/>
          <w:color w:val="auto"/>
          <w:sz w:val="28"/>
          <w:szCs w:val="28"/>
          <w:highlight w:val="none"/>
        </w:rPr>
      </w:pPr>
    </w:p>
    <w:p w14:paraId="6FDBA78F">
      <w:pPr>
        <w:widowControl/>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p w14:paraId="4AAE7E3C">
      <w:pPr>
        <w:spacing w:line="520" w:lineRule="exact"/>
        <w:ind w:firstLine="600" w:firstLineChars="200"/>
        <w:rPr>
          <w:rFonts w:hint="eastAsia" w:ascii="仿宋" w:hAnsi="仿宋" w:eastAsia="仿宋" w:cs="仿宋"/>
          <w:color w:val="auto"/>
          <w:sz w:val="30"/>
          <w:szCs w:val="30"/>
          <w:highlight w:val="none"/>
        </w:rPr>
      </w:pPr>
    </w:p>
    <w:p w14:paraId="27B132C7">
      <w:pPr>
        <w:spacing w:line="520" w:lineRule="exact"/>
        <w:ind w:firstLine="600" w:firstLineChars="200"/>
        <w:rPr>
          <w:rFonts w:hint="eastAsia" w:ascii="仿宋" w:hAnsi="仿宋" w:eastAsia="仿宋" w:cs="仿宋"/>
          <w:color w:val="auto"/>
          <w:sz w:val="30"/>
          <w:szCs w:val="30"/>
          <w:highlight w:val="none"/>
        </w:rPr>
      </w:pPr>
    </w:p>
    <w:p w14:paraId="4DDE90F6">
      <w:pPr>
        <w:spacing w:line="520" w:lineRule="exact"/>
        <w:ind w:firstLine="600" w:firstLineChars="200"/>
        <w:rPr>
          <w:rFonts w:hint="eastAsia" w:ascii="仿宋" w:hAnsi="仿宋" w:eastAsia="仿宋" w:cs="仿宋"/>
          <w:color w:val="auto"/>
          <w:sz w:val="30"/>
          <w:szCs w:val="30"/>
          <w:highlight w:val="none"/>
        </w:rPr>
      </w:pPr>
    </w:p>
    <w:p w14:paraId="43622D3F">
      <w:pPr>
        <w:spacing w:line="520" w:lineRule="exact"/>
        <w:ind w:firstLine="600" w:firstLineChars="200"/>
        <w:rPr>
          <w:rFonts w:hint="eastAsia" w:ascii="仿宋" w:hAnsi="仿宋" w:eastAsia="仿宋" w:cs="仿宋"/>
          <w:color w:val="auto"/>
          <w:sz w:val="30"/>
          <w:szCs w:val="30"/>
          <w:highlight w:val="none"/>
        </w:rPr>
      </w:pPr>
    </w:p>
    <w:p w14:paraId="01596BFF">
      <w:pPr>
        <w:spacing w:line="520" w:lineRule="exact"/>
        <w:rPr>
          <w:rFonts w:hint="eastAsia" w:ascii="仿宋" w:hAnsi="仿宋" w:eastAsia="仿宋" w:cs="仿宋"/>
          <w:color w:val="auto"/>
          <w:sz w:val="30"/>
          <w:szCs w:val="30"/>
          <w:highlight w:val="none"/>
        </w:rPr>
      </w:pPr>
    </w:p>
    <w:p w14:paraId="5638C388">
      <w:pPr>
        <w:spacing w:line="520" w:lineRule="exact"/>
        <w:ind w:firstLine="600" w:firstLineChars="200"/>
        <w:rPr>
          <w:rFonts w:hint="eastAsia" w:ascii="仿宋" w:hAnsi="仿宋" w:eastAsia="仿宋" w:cs="仿宋"/>
          <w:color w:val="auto"/>
          <w:sz w:val="30"/>
          <w:szCs w:val="30"/>
          <w:highlight w:val="none"/>
        </w:rPr>
      </w:pPr>
    </w:p>
    <w:p w14:paraId="53C84171">
      <w:pPr>
        <w:jc w:val="center"/>
        <w:rPr>
          <w:rFonts w:hint="eastAsia" w:ascii="仿宋" w:hAnsi="仿宋" w:eastAsia="仿宋" w:cs="仿宋"/>
          <w:b/>
          <w:bCs/>
          <w:color w:val="auto"/>
          <w:sz w:val="44"/>
          <w:highlight w:val="none"/>
        </w:rPr>
      </w:pPr>
      <w:r>
        <w:rPr>
          <w:rFonts w:hint="eastAsia" w:ascii="仿宋" w:hAnsi="仿宋" w:eastAsia="仿宋" w:cs="仿宋"/>
          <w:b/>
          <w:bCs/>
          <w:color w:val="auto"/>
          <w:sz w:val="44"/>
          <w:highlight w:val="none"/>
        </w:rPr>
        <w:t>售后服务方案</w:t>
      </w:r>
    </w:p>
    <w:p w14:paraId="47260D02">
      <w:pPr>
        <w:spacing w:line="360" w:lineRule="exact"/>
        <w:jc w:val="right"/>
        <w:rPr>
          <w:rFonts w:hint="eastAsia" w:ascii="仿宋" w:hAnsi="仿宋" w:eastAsia="仿宋" w:cs="仿宋"/>
          <w:b/>
          <w:bCs/>
          <w:color w:val="auto"/>
          <w:sz w:val="28"/>
          <w:szCs w:val="28"/>
          <w:highlight w:val="none"/>
        </w:rPr>
      </w:pPr>
    </w:p>
    <w:p w14:paraId="3FE9F260">
      <w:pPr>
        <w:pStyle w:val="8"/>
        <w:ind w:firstLine="562"/>
        <w:rPr>
          <w:rFonts w:hint="eastAsia" w:ascii="仿宋" w:hAnsi="仿宋" w:eastAsia="仿宋" w:cs="仿宋"/>
          <w:b/>
          <w:bCs/>
          <w:color w:val="auto"/>
          <w:sz w:val="28"/>
          <w:szCs w:val="28"/>
          <w:highlight w:val="none"/>
        </w:rPr>
      </w:pPr>
    </w:p>
    <w:p w14:paraId="7FC9722D">
      <w:pPr>
        <w:rPr>
          <w:rFonts w:hint="eastAsia" w:ascii="仿宋" w:hAnsi="仿宋" w:eastAsia="仿宋" w:cs="仿宋"/>
          <w:b/>
          <w:bCs/>
          <w:color w:val="auto"/>
          <w:sz w:val="28"/>
          <w:szCs w:val="28"/>
          <w:highlight w:val="none"/>
        </w:rPr>
      </w:pPr>
    </w:p>
    <w:p w14:paraId="34C25D05">
      <w:pPr>
        <w:pStyle w:val="8"/>
        <w:ind w:firstLine="562"/>
        <w:rPr>
          <w:rFonts w:hint="eastAsia" w:ascii="仿宋" w:hAnsi="仿宋" w:eastAsia="仿宋" w:cs="仿宋"/>
          <w:b/>
          <w:bCs/>
          <w:color w:val="auto"/>
          <w:sz w:val="28"/>
          <w:szCs w:val="28"/>
          <w:highlight w:val="none"/>
        </w:rPr>
      </w:pPr>
    </w:p>
    <w:p w14:paraId="76CF6208">
      <w:pPr>
        <w:rPr>
          <w:rFonts w:hint="eastAsia" w:ascii="仿宋" w:hAnsi="仿宋" w:eastAsia="仿宋" w:cs="仿宋"/>
          <w:b/>
          <w:bCs/>
          <w:color w:val="auto"/>
          <w:sz w:val="28"/>
          <w:szCs w:val="28"/>
          <w:highlight w:val="none"/>
        </w:rPr>
      </w:pPr>
    </w:p>
    <w:p w14:paraId="3D4F652A">
      <w:pPr>
        <w:pStyle w:val="8"/>
        <w:ind w:firstLine="562"/>
        <w:rPr>
          <w:rFonts w:hint="eastAsia" w:ascii="仿宋" w:hAnsi="仿宋" w:eastAsia="仿宋" w:cs="仿宋"/>
          <w:b/>
          <w:bCs/>
          <w:color w:val="auto"/>
          <w:sz w:val="28"/>
          <w:szCs w:val="28"/>
          <w:highlight w:val="none"/>
        </w:rPr>
      </w:pPr>
    </w:p>
    <w:p w14:paraId="6C908F00">
      <w:pPr>
        <w:pStyle w:val="8"/>
        <w:ind w:left="0" w:leftChars="0" w:firstLine="0" w:firstLineChars="0"/>
        <w:rPr>
          <w:rFonts w:hint="eastAsia" w:ascii="仿宋" w:hAnsi="仿宋" w:eastAsia="仿宋" w:cs="仿宋"/>
          <w:b/>
          <w:bCs/>
          <w:color w:val="auto"/>
          <w:sz w:val="28"/>
          <w:szCs w:val="28"/>
          <w:highlight w:val="none"/>
        </w:rPr>
      </w:pPr>
    </w:p>
    <w:p w14:paraId="15708162">
      <w:pPr>
        <w:rPr>
          <w:rFonts w:hint="eastAsia" w:ascii="仿宋" w:hAnsi="仿宋" w:eastAsia="仿宋" w:cs="仿宋"/>
          <w:b/>
          <w:bCs/>
          <w:color w:val="auto"/>
          <w:sz w:val="28"/>
          <w:szCs w:val="28"/>
          <w:highlight w:val="none"/>
        </w:rPr>
      </w:pPr>
    </w:p>
    <w:p w14:paraId="421C7A5F">
      <w:pPr>
        <w:pStyle w:val="8"/>
        <w:ind w:firstLine="562"/>
        <w:rPr>
          <w:rFonts w:hint="eastAsia" w:ascii="仿宋" w:hAnsi="仿宋" w:eastAsia="仿宋" w:cs="仿宋"/>
          <w:b/>
          <w:bCs/>
          <w:color w:val="auto"/>
          <w:sz w:val="28"/>
          <w:szCs w:val="28"/>
          <w:highlight w:val="none"/>
        </w:rPr>
      </w:pPr>
    </w:p>
    <w:p w14:paraId="757B6B23">
      <w:pPr>
        <w:rPr>
          <w:rFonts w:hint="eastAsia" w:ascii="仿宋" w:hAnsi="仿宋" w:eastAsia="仿宋" w:cs="仿宋"/>
          <w:b/>
          <w:bCs/>
          <w:color w:val="auto"/>
          <w:sz w:val="28"/>
          <w:szCs w:val="28"/>
          <w:highlight w:val="none"/>
        </w:rPr>
      </w:pPr>
    </w:p>
    <w:p w14:paraId="5968A719">
      <w:pPr>
        <w:pStyle w:val="8"/>
        <w:ind w:firstLine="562"/>
        <w:rPr>
          <w:rFonts w:hint="eastAsia" w:ascii="仿宋" w:hAnsi="仿宋" w:eastAsia="仿宋" w:cs="仿宋"/>
          <w:b/>
          <w:bCs/>
          <w:color w:val="auto"/>
          <w:sz w:val="28"/>
          <w:szCs w:val="28"/>
          <w:highlight w:val="none"/>
        </w:rPr>
      </w:pPr>
    </w:p>
    <w:p w14:paraId="54098F23">
      <w:pPr>
        <w:rPr>
          <w:rFonts w:hint="eastAsia" w:ascii="仿宋" w:hAnsi="仿宋" w:eastAsia="仿宋" w:cs="仿宋"/>
          <w:b/>
          <w:bCs/>
          <w:color w:val="auto"/>
          <w:sz w:val="28"/>
          <w:szCs w:val="28"/>
          <w:highlight w:val="none"/>
        </w:rPr>
      </w:pPr>
    </w:p>
    <w:p w14:paraId="0C555167">
      <w:pPr>
        <w:pStyle w:val="8"/>
        <w:ind w:firstLine="562"/>
        <w:rPr>
          <w:rFonts w:hint="eastAsia" w:ascii="仿宋" w:hAnsi="仿宋" w:eastAsia="仿宋" w:cs="仿宋"/>
          <w:b/>
          <w:bCs/>
          <w:color w:val="auto"/>
          <w:sz w:val="28"/>
          <w:szCs w:val="28"/>
          <w:highlight w:val="none"/>
        </w:rPr>
      </w:pPr>
    </w:p>
    <w:p w14:paraId="7FF0B148">
      <w:pPr>
        <w:rPr>
          <w:rFonts w:hint="eastAsia" w:ascii="仿宋" w:hAnsi="仿宋" w:eastAsia="仿宋" w:cs="仿宋"/>
          <w:b/>
          <w:bCs/>
          <w:color w:val="auto"/>
          <w:sz w:val="28"/>
          <w:szCs w:val="28"/>
          <w:highlight w:val="none"/>
        </w:rPr>
      </w:pPr>
    </w:p>
    <w:p w14:paraId="40D8CF36">
      <w:pPr>
        <w:pStyle w:val="8"/>
        <w:ind w:firstLine="562"/>
        <w:rPr>
          <w:rFonts w:hint="eastAsia" w:ascii="仿宋" w:hAnsi="仿宋" w:eastAsia="仿宋" w:cs="仿宋"/>
          <w:b/>
          <w:bCs/>
          <w:color w:val="auto"/>
          <w:sz w:val="28"/>
          <w:szCs w:val="28"/>
          <w:highlight w:val="none"/>
        </w:rPr>
      </w:pPr>
    </w:p>
    <w:p w14:paraId="41B769A3">
      <w:pPr>
        <w:rPr>
          <w:rFonts w:hint="eastAsia" w:ascii="仿宋" w:hAnsi="仿宋" w:eastAsia="仿宋" w:cs="仿宋"/>
          <w:b/>
          <w:bCs/>
          <w:color w:val="auto"/>
          <w:sz w:val="28"/>
          <w:szCs w:val="28"/>
          <w:highlight w:val="none"/>
        </w:rPr>
      </w:pPr>
    </w:p>
    <w:p w14:paraId="173FAE6C">
      <w:pPr>
        <w:pStyle w:val="8"/>
        <w:ind w:firstLine="562"/>
        <w:rPr>
          <w:rFonts w:hint="eastAsia" w:ascii="仿宋" w:hAnsi="仿宋" w:eastAsia="仿宋" w:cs="仿宋"/>
          <w:b/>
          <w:bCs/>
          <w:color w:val="auto"/>
          <w:sz w:val="28"/>
          <w:szCs w:val="28"/>
          <w:highlight w:val="none"/>
        </w:rPr>
      </w:pPr>
    </w:p>
    <w:p w14:paraId="1C497CBD">
      <w:pPr>
        <w:rPr>
          <w:rFonts w:hint="eastAsia" w:ascii="仿宋" w:hAnsi="仿宋" w:eastAsia="仿宋" w:cs="仿宋"/>
          <w:b/>
          <w:bCs/>
          <w:color w:val="auto"/>
          <w:sz w:val="28"/>
          <w:szCs w:val="28"/>
          <w:highlight w:val="none"/>
        </w:rPr>
      </w:pPr>
    </w:p>
    <w:p w14:paraId="3E383F6E">
      <w:pPr>
        <w:pStyle w:val="8"/>
        <w:ind w:firstLine="562"/>
        <w:rPr>
          <w:rFonts w:hint="eastAsia" w:ascii="仿宋" w:hAnsi="仿宋" w:eastAsia="仿宋" w:cs="仿宋"/>
          <w:b/>
          <w:bCs/>
          <w:color w:val="auto"/>
          <w:sz w:val="28"/>
          <w:szCs w:val="28"/>
          <w:highlight w:val="none"/>
        </w:rPr>
      </w:pPr>
    </w:p>
    <w:p w14:paraId="4BB5C6D9">
      <w:pPr>
        <w:rPr>
          <w:rFonts w:hint="eastAsia" w:ascii="仿宋" w:hAnsi="仿宋" w:eastAsia="仿宋" w:cs="仿宋"/>
          <w:b/>
          <w:bCs/>
          <w:color w:val="auto"/>
          <w:sz w:val="28"/>
          <w:szCs w:val="28"/>
          <w:highlight w:val="none"/>
        </w:rPr>
      </w:pPr>
    </w:p>
    <w:p w14:paraId="6A7FF78C">
      <w:pPr>
        <w:pStyle w:val="8"/>
        <w:ind w:firstLine="640"/>
        <w:rPr>
          <w:rFonts w:hint="eastAsia" w:ascii="仿宋" w:hAnsi="仿宋" w:eastAsia="仿宋" w:cs="仿宋"/>
          <w:color w:val="auto"/>
          <w:highlight w:val="none"/>
        </w:rPr>
      </w:pPr>
    </w:p>
    <w:p w14:paraId="12493C7E">
      <w:pPr>
        <w:pStyle w:val="5"/>
        <w:tabs>
          <w:tab w:val="left" w:pos="920"/>
          <w:tab w:val="center" w:pos="4646"/>
        </w:tabs>
        <w:wordWrap w:val="0"/>
        <w:spacing w:before="260" w:after="260" w:line="520" w:lineRule="exact"/>
        <w:ind w:firstLine="570"/>
        <w:jc w:val="center"/>
        <w:rPr>
          <w:rStyle w:val="13"/>
          <w:rFonts w:hint="eastAsia" w:ascii="仿宋" w:hAnsi="仿宋" w:eastAsia="仿宋" w:cs="仿宋"/>
          <w:color w:val="auto"/>
          <w:sz w:val="30"/>
          <w:szCs w:val="30"/>
          <w:highlight w:val="none"/>
          <w:u w:val="single"/>
        </w:rPr>
      </w:pPr>
      <w:r>
        <w:rPr>
          <w:rStyle w:val="13"/>
          <w:rFonts w:hint="eastAsia" w:ascii="仿宋" w:hAnsi="仿宋" w:eastAsia="仿宋" w:cs="仿宋"/>
          <w:color w:val="auto"/>
          <w:sz w:val="30"/>
          <w:szCs w:val="30"/>
          <w:highlight w:val="none"/>
        </w:rPr>
        <w:t xml:space="preserve">     报价供应商（盖章）</w:t>
      </w:r>
      <w:r>
        <w:rPr>
          <w:rStyle w:val="13"/>
          <w:rFonts w:hint="eastAsia" w:ascii="仿宋" w:hAnsi="仿宋" w:eastAsia="仿宋" w:cs="仿宋"/>
          <w:color w:val="auto"/>
          <w:sz w:val="30"/>
          <w:szCs w:val="30"/>
          <w:highlight w:val="none"/>
          <w:u w:val="single"/>
        </w:rPr>
        <w:t xml:space="preserve">：       </w:t>
      </w:r>
    </w:p>
    <w:p w14:paraId="7C917A85">
      <w:pPr>
        <w:pStyle w:val="5"/>
        <w:spacing w:line="520" w:lineRule="exact"/>
        <w:jc w:val="center"/>
        <w:rPr>
          <w:rFonts w:hint="eastAsia" w:ascii="仿宋" w:hAnsi="仿宋" w:eastAsia="仿宋" w:cs="仿宋"/>
          <w:b/>
          <w:bCs/>
          <w:color w:val="auto"/>
          <w:sz w:val="44"/>
          <w:highlight w:val="none"/>
        </w:rPr>
      </w:pPr>
    </w:p>
    <w:p w14:paraId="610357B4">
      <w:pPr>
        <w:pStyle w:val="5"/>
        <w:spacing w:line="520" w:lineRule="exact"/>
        <w:ind w:firstLine="610" w:firstLineChars="138"/>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202</w:t>
      </w:r>
      <w:r>
        <w:rPr>
          <w:rFonts w:hint="eastAsia" w:ascii="仿宋" w:hAnsi="仿宋" w:eastAsia="仿宋" w:cs="仿宋"/>
          <w:b/>
          <w:color w:val="auto"/>
          <w:sz w:val="44"/>
          <w:szCs w:val="44"/>
          <w:highlight w:val="none"/>
          <w:lang w:val="en-US" w:eastAsia="zh-CN"/>
        </w:rPr>
        <w:t>3</w:t>
      </w:r>
      <w:r>
        <w:rPr>
          <w:rFonts w:hint="eastAsia" w:ascii="仿宋" w:hAnsi="仿宋" w:eastAsia="仿宋" w:cs="仿宋"/>
          <w:b/>
          <w:color w:val="auto"/>
          <w:sz w:val="44"/>
          <w:szCs w:val="44"/>
          <w:highlight w:val="none"/>
        </w:rPr>
        <w:t>年1月1日至今同类项目业绩表</w:t>
      </w:r>
    </w:p>
    <w:tbl>
      <w:tblPr>
        <w:tblStyle w:val="9"/>
        <w:tblW w:w="954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800"/>
        <w:gridCol w:w="1204"/>
        <w:gridCol w:w="843"/>
        <w:gridCol w:w="1260"/>
        <w:gridCol w:w="1440"/>
        <w:gridCol w:w="1959"/>
      </w:tblGrid>
      <w:tr w14:paraId="6310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right"/>
        </w:trPr>
        <w:tc>
          <w:tcPr>
            <w:tcW w:w="1034" w:type="dxa"/>
            <w:noWrap/>
            <w:vAlign w:val="center"/>
          </w:tcPr>
          <w:p w14:paraId="39DFFFF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800" w:type="dxa"/>
            <w:noWrap/>
            <w:vAlign w:val="center"/>
          </w:tcPr>
          <w:p w14:paraId="5D13136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用户</w:t>
            </w:r>
          </w:p>
        </w:tc>
        <w:tc>
          <w:tcPr>
            <w:tcW w:w="1204" w:type="dxa"/>
            <w:noWrap/>
            <w:vAlign w:val="center"/>
          </w:tcPr>
          <w:p w14:paraId="015E2A6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w:t>
            </w:r>
          </w:p>
          <w:p w14:paraId="1226BC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843" w:type="dxa"/>
            <w:noWrap/>
            <w:vAlign w:val="center"/>
          </w:tcPr>
          <w:p w14:paraId="66462747">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规模</w:t>
            </w:r>
          </w:p>
        </w:tc>
        <w:tc>
          <w:tcPr>
            <w:tcW w:w="1260" w:type="dxa"/>
            <w:noWrap/>
            <w:vAlign w:val="center"/>
          </w:tcPr>
          <w:p w14:paraId="5ADFC09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合同额</w:t>
            </w:r>
          </w:p>
        </w:tc>
        <w:tc>
          <w:tcPr>
            <w:tcW w:w="1440" w:type="dxa"/>
            <w:noWrap/>
            <w:vAlign w:val="center"/>
          </w:tcPr>
          <w:p w14:paraId="2F6E145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合同签订时间</w:t>
            </w:r>
          </w:p>
        </w:tc>
        <w:tc>
          <w:tcPr>
            <w:tcW w:w="1959" w:type="dxa"/>
            <w:noWrap/>
            <w:vAlign w:val="center"/>
          </w:tcPr>
          <w:p w14:paraId="0A6A72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电话/联系人</w:t>
            </w:r>
          </w:p>
        </w:tc>
      </w:tr>
      <w:tr w14:paraId="6421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0EE1D6C8">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47D01434">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34318160">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784A898C">
            <w:pPr>
              <w:jc w:val="center"/>
              <w:rPr>
                <w:rFonts w:hint="eastAsia" w:ascii="仿宋" w:hAnsi="仿宋" w:eastAsia="仿宋" w:cs="仿宋"/>
                <w:color w:val="auto"/>
                <w:sz w:val="28"/>
                <w:szCs w:val="28"/>
                <w:highlight w:val="none"/>
              </w:rPr>
            </w:pPr>
          </w:p>
        </w:tc>
        <w:tc>
          <w:tcPr>
            <w:tcW w:w="1260" w:type="dxa"/>
            <w:noWrap/>
            <w:vAlign w:val="center"/>
          </w:tcPr>
          <w:p w14:paraId="79024421">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48A39391">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53F95695">
            <w:pPr>
              <w:ind w:firstLine="386" w:firstLineChars="138"/>
              <w:jc w:val="center"/>
              <w:rPr>
                <w:rFonts w:hint="eastAsia" w:ascii="仿宋" w:hAnsi="仿宋" w:eastAsia="仿宋" w:cs="仿宋"/>
                <w:color w:val="auto"/>
                <w:sz w:val="28"/>
                <w:szCs w:val="28"/>
                <w:highlight w:val="none"/>
              </w:rPr>
            </w:pPr>
          </w:p>
        </w:tc>
      </w:tr>
      <w:tr w14:paraId="019A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492EB512">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7AA55D6B">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6BD6525D">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778E33E">
            <w:pPr>
              <w:jc w:val="center"/>
              <w:rPr>
                <w:rFonts w:hint="eastAsia" w:ascii="仿宋" w:hAnsi="仿宋" w:eastAsia="仿宋" w:cs="仿宋"/>
                <w:color w:val="auto"/>
                <w:sz w:val="28"/>
                <w:szCs w:val="28"/>
                <w:highlight w:val="none"/>
              </w:rPr>
            </w:pPr>
          </w:p>
        </w:tc>
        <w:tc>
          <w:tcPr>
            <w:tcW w:w="1260" w:type="dxa"/>
            <w:noWrap/>
            <w:vAlign w:val="center"/>
          </w:tcPr>
          <w:p w14:paraId="6BBE2583">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3D0FDEFF">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5A47F28E">
            <w:pPr>
              <w:ind w:firstLine="386" w:firstLineChars="138"/>
              <w:jc w:val="center"/>
              <w:rPr>
                <w:rFonts w:hint="eastAsia" w:ascii="仿宋" w:hAnsi="仿宋" w:eastAsia="仿宋" w:cs="仿宋"/>
                <w:color w:val="auto"/>
                <w:sz w:val="28"/>
                <w:szCs w:val="28"/>
                <w:highlight w:val="none"/>
              </w:rPr>
            </w:pPr>
          </w:p>
        </w:tc>
      </w:tr>
      <w:tr w14:paraId="2E56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627955F1">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11686F32">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7B9B4AC9">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A11E22D">
            <w:pPr>
              <w:jc w:val="center"/>
              <w:rPr>
                <w:rFonts w:hint="eastAsia" w:ascii="仿宋" w:hAnsi="仿宋" w:eastAsia="仿宋" w:cs="仿宋"/>
                <w:color w:val="auto"/>
                <w:sz w:val="28"/>
                <w:szCs w:val="28"/>
                <w:highlight w:val="none"/>
              </w:rPr>
            </w:pPr>
          </w:p>
        </w:tc>
        <w:tc>
          <w:tcPr>
            <w:tcW w:w="1260" w:type="dxa"/>
            <w:noWrap/>
            <w:vAlign w:val="center"/>
          </w:tcPr>
          <w:p w14:paraId="1816C9A7">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71DC28A5">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4A7E3F3E">
            <w:pPr>
              <w:ind w:firstLine="386" w:firstLineChars="138"/>
              <w:jc w:val="center"/>
              <w:rPr>
                <w:rFonts w:hint="eastAsia" w:ascii="仿宋" w:hAnsi="仿宋" w:eastAsia="仿宋" w:cs="仿宋"/>
                <w:color w:val="auto"/>
                <w:sz w:val="28"/>
                <w:szCs w:val="28"/>
                <w:highlight w:val="none"/>
              </w:rPr>
            </w:pPr>
          </w:p>
        </w:tc>
      </w:tr>
      <w:tr w14:paraId="4E7C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64A6467E">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4DEBA136">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059AB9D4">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2B7F77A7">
            <w:pPr>
              <w:jc w:val="center"/>
              <w:rPr>
                <w:rFonts w:hint="eastAsia" w:ascii="仿宋" w:hAnsi="仿宋" w:eastAsia="仿宋" w:cs="仿宋"/>
                <w:color w:val="auto"/>
                <w:sz w:val="28"/>
                <w:szCs w:val="28"/>
                <w:highlight w:val="none"/>
              </w:rPr>
            </w:pPr>
          </w:p>
        </w:tc>
        <w:tc>
          <w:tcPr>
            <w:tcW w:w="1260" w:type="dxa"/>
            <w:noWrap/>
            <w:vAlign w:val="center"/>
          </w:tcPr>
          <w:p w14:paraId="6149BED6">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1D4C4E45">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658006FA">
            <w:pPr>
              <w:ind w:firstLine="386" w:firstLineChars="138"/>
              <w:jc w:val="center"/>
              <w:rPr>
                <w:rFonts w:hint="eastAsia" w:ascii="仿宋" w:hAnsi="仿宋" w:eastAsia="仿宋" w:cs="仿宋"/>
                <w:color w:val="auto"/>
                <w:sz w:val="28"/>
                <w:szCs w:val="28"/>
                <w:highlight w:val="none"/>
              </w:rPr>
            </w:pPr>
          </w:p>
        </w:tc>
      </w:tr>
      <w:tr w14:paraId="08B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37C5F541">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6A1CB52B">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5D246C2E">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2F8AE19D">
            <w:pPr>
              <w:jc w:val="center"/>
              <w:rPr>
                <w:rFonts w:hint="eastAsia" w:ascii="仿宋" w:hAnsi="仿宋" w:eastAsia="仿宋" w:cs="仿宋"/>
                <w:color w:val="auto"/>
                <w:sz w:val="28"/>
                <w:szCs w:val="28"/>
                <w:highlight w:val="none"/>
              </w:rPr>
            </w:pPr>
          </w:p>
        </w:tc>
        <w:tc>
          <w:tcPr>
            <w:tcW w:w="1260" w:type="dxa"/>
            <w:noWrap/>
            <w:vAlign w:val="center"/>
          </w:tcPr>
          <w:p w14:paraId="6992CC1F">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19D5A237">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56312BC0">
            <w:pPr>
              <w:ind w:firstLine="386" w:firstLineChars="138"/>
              <w:jc w:val="center"/>
              <w:rPr>
                <w:rFonts w:hint="eastAsia" w:ascii="仿宋" w:hAnsi="仿宋" w:eastAsia="仿宋" w:cs="仿宋"/>
                <w:color w:val="auto"/>
                <w:sz w:val="28"/>
                <w:szCs w:val="28"/>
                <w:highlight w:val="none"/>
              </w:rPr>
            </w:pPr>
          </w:p>
        </w:tc>
      </w:tr>
      <w:tr w14:paraId="5435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50412C72">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7747FD48">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2F9486EE">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229904A">
            <w:pPr>
              <w:jc w:val="center"/>
              <w:rPr>
                <w:rFonts w:hint="eastAsia" w:ascii="仿宋" w:hAnsi="仿宋" w:eastAsia="仿宋" w:cs="仿宋"/>
                <w:color w:val="auto"/>
                <w:sz w:val="28"/>
                <w:szCs w:val="28"/>
                <w:highlight w:val="none"/>
              </w:rPr>
            </w:pPr>
          </w:p>
        </w:tc>
        <w:tc>
          <w:tcPr>
            <w:tcW w:w="1260" w:type="dxa"/>
            <w:noWrap/>
            <w:vAlign w:val="center"/>
          </w:tcPr>
          <w:p w14:paraId="68FAD51C">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3D78E654">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051F4DB9">
            <w:pPr>
              <w:ind w:firstLine="386" w:firstLineChars="138"/>
              <w:jc w:val="center"/>
              <w:rPr>
                <w:rFonts w:hint="eastAsia" w:ascii="仿宋" w:hAnsi="仿宋" w:eastAsia="仿宋" w:cs="仿宋"/>
                <w:color w:val="auto"/>
                <w:sz w:val="28"/>
                <w:szCs w:val="28"/>
                <w:highlight w:val="none"/>
              </w:rPr>
            </w:pPr>
          </w:p>
        </w:tc>
      </w:tr>
      <w:tr w14:paraId="05DD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3E96E56D">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18123227">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453E18C9">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54BA6355">
            <w:pPr>
              <w:jc w:val="center"/>
              <w:rPr>
                <w:rFonts w:hint="eastAsia" w:ascii="仿宋" w:hAnsi="仿宋" w:eastAsia="仿宋" w:cs="仿宋"/>
                <w:color w:val="auto"/>
                <w:sz w:val="28"/>
                <w:szCs w:val="28"/>
                <w:highlight w:val="none"/>
              </w:rPr>
            </w:pPr>
          </w:p>
        </w:tc>
        <w:tc>
          <w:tcPr>
            <w:tcW w:w="1260" w:type="dxa"/>
            <w:noWrap/>
            <w:vAlign w:val="center"/>
          </w:tcPr>
          <w:p w14:paraId="178FC6C5">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42F07583">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4D96BA9D">
            <w:pPr>
              <w:ind w:firstLine="386" w:firstLineChars="138"/>
              <w:jc w:val="center"/>
              <w:rPr>
                <w:rFonts w:hint="eastAsia" w:ascii="仿宋" w:hAnsi="仿宋" w:eastAsia="仿宋" w:cs="仿宋"/>
                <w:color w:val="auto"/>
                <w:sz w:val="28"/>
                <w:szCs w:val="28"/>
                <w:highlight w:val="none"/>
              </w:rPr>
            </w:pPr>
          </w:p>
        </w:tc>
      </w:tr>
      <w:tr w14:paraId="688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3E8E118A">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600A9EA4">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4527F0D5">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F0CF7E5">
            <w:pPr>
              <w:jc w:val="center"/>
              <w:rPr>
                <w:rFonts w:hint="eastAsia" w:ascii="仿宋" w:hAnsi="仿宋" w:eastAsia="仿宋" w:cs="仿宋"/>
                <w:color w:val="auto"/>
                <w:sz w:val="28"/>
                <w:szCs w:val="28"/>
                <w:highlight w:val="none"/>
              </w:rPr>
            </w:pPr>
          </w:p>
        </w:tc>
        <w:tc>
          <w:tcPr>
            <w:tcW w:w="1260" w:type="dxa"/>
            <w:noWrap/>
            <w:vAlign w:val="center"/>
          </w:tcPr>
          <w:p w14:paraId="4B86583F">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3F8E3612">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5B0E20E5">
            <w:pPr>
              <w:ind w:firstLine="386" w:firstLineChars="138"/>
              <w:jc w:val="center"/>
              <w:rPr>
                <w:rFonts w:hint="eastAsia" w:ascii="仿宋" w:hAnsi="仿宋" w:eastAsia="仿宋" w:cs="仿宋"/>
                <w:color w:val="auto"/>
                <w:sz w:val="28"/>
                <w:szCs w:val="28"/>
                <w:highlight w:val="none"/>
              </w:rPr>
            </w:pPr>
          </w:p>
        </w:tc>
      </w:tr>
      <w:tr w14:paraId="6FAD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186D1952">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2C5F5AF2">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14E96D8C">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6859A25B">
            <w:pPr>
              <w:jc w:val="center"/>
              <w:rPr>
                <w:rFonts w:hint="eastAsia" w:ascii="仿宋" w:hAnsi="仿宋" w:eastAsia="仿宋" w:cs="仿宋"/>
                <w:color w:val="auto"/>
                <w:sz w:val="28"/>
                <w:szCs w:val="28"/>
                <w:highlight w:val="none"/>
              </w:rPr>
            </w:pPr>
          </w:p>
        </w:tc>
        <w:tc>
          <w:tcPr>
            <w:tcW w:w="1260" w:type="dxa"/>
            <w:noWrap/>
            <w:vAlign w:val="center"/>
          </w:tcPr>
          <w:p w14:paraId="395D4584">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57377615">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3293A17A">
            <w:pPr>
              <w:ind w:firstLine="386" w:firstLineChars="138"/>
              <w:jc w:val="center"/>
              <w:rPr>
                <w:rFonts w:hint="eastAsia" w:ascii="仿宋" w:hAnsi="仿宋" w:eastAsia="仿宋" w:cs="仿宋"/>
                <w:color w:val="auto"/>
                <w:sz w:val="28"/>
                <w:szCs w:val="28"/>
                <w:highlight w:val="none"/>
              </w:rPr>
            </w:pPr>
          </w:p>
        </w:tc>
      </w:tr>
      <w:tr w14:paraId="64E0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3621DA92">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24B60462">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540D6F71">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6DC7D058">
            <w:pPr>
              <w:jc w:val="center"/>
              <w:rPr>
                <w:rFonts w:hint="eastAsia" w:ascii="仿宋" w:hAnsi="仿宋" w:eastAsia="仿宋" w:cs="仿宋"/>
                <w:color w:val="auto"/>
                <w:sz w:val="28"/>
                <w:szCs w:val="28"/>
                <w:highlight w:val="none"/>
              </w:rPr>
            </w:pPr>
          </w:p>
        </w:tc>
        <w:tc>
          <w:tcPr>
            <w:tcW w:w="1260" w:type="dxa"/>
            <w:noWrap/>
            <w:vAlign w:val="center"/>
          </w:tcPr>
          <w:p w14:paraId="22DA8427">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155BCA6F">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57B8CA23">
            <w:pPr>
              <w:ind w:firstLine="386" w:firstLineChars="138"/>
              <w:jc w:val="center"/>
              <w:rPr>
                <w:rFonts w:hint="eastAsia" w:ascii="仿宋" w:hAnsi="仿宋" w:eastAsia="仿宋" w:cs="仿宋"/>
                <w:color w:val="auto"/>
                <w:sz w:val="28"/>
                <w:szCs w:val="28"/>
                <w:highlight w:val="none"/>
              </w:rPr>
            </w:pPr>
          </w:p>
        </w:tc>
      </w:tr>
      <w:tr w14:paraId="50E3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6799DA98">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4BE7076D">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6EAA5A8F">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002C6F4D">
            <w:pPr>
              <w:jc w:val="center"/>
              <w:rPr>
                <w:rFonts w:hint="eastAsia" w:ascii="仿宋" w:hAnsi="仿宋" w:eastAsia="仿宋" w:cs="仿宋"/>
                <w:color w:val="auto"/>
                <w:sz w:val="28"/>
                <w:szCs w:val="28"/>
                <w:highlight w:val="none"/>
              </w:rPr>
            </w:pPr>
          </w:p>
        </w:tc>
        <w:tc>
          <w:tcPr>
            <w:tcW w:w="1260" w:type="dxa"/>
            <w:noWrap/>
            <w:vAlign w:val="center"/>
          </w:tcPr>
          <w:p w14:paraId="07CB2C8F">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6DDB6925">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7F0015A7">
            <w:pPr>
              <w:ind w:firstLine="386" w:firstLineChars="138"/>
              <w:jc w:val="center"/>
              <w:rPr>
                <w:rFonts w:hint="eastAsia" w:ascii="仿宋" w:hAnsi="仿宋" w:eastAsia="仿宋" w:cs="仿宋"/>
                <w:color w:val="auto"/>
                <w:sz w:val="28"/>
                <w:szCs w:val="28"/>
                <w:highlight w:val="none"/>
              </w:rPr>
            </w:pPr>
          </w:p>
        </w:tc>
      </w:tr>
      <w:tr w14:paraId="451F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28CC7A38">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7BC748AA">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18F2D49D">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4AA67E3">
            <w:pPr>
              <w:jc w:val="center"/>
              <w:rPr>
                <w:rFonts w:hint="eastAsia" w:ascii="仿宋" w:hAnsi="仿宋" w:eastAsia="仿宋" w:cs="仿宋"/>
                <w:color w:val="auto"/>
                <w:sz w:val="28"/>
                <w:szCs w:val="28"/>
                <w:highlight w:val="none"/>
              </w:rPr>
            </w:pPr>
          </w:p>
        </w:tc>
        <w:tc>
          <w:tcPr>
            <w:tcW w:w="1260" w:type="dxa"/>
            <w:noWrap/>
            <w:vAlign w:val="center"/>
          </w:tcPr>
          <w:p w14:paraId="20399CA4">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6E90EC60">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33F2DDA9">
            <w:pPr>
              <w:ind w:firstLine="386" w:firstLineChars="138"/>
              <w:jc w:val="center"/>
              <w:rPr>
                <w:rFonts w:hint="eastAsia" w:ascii="仿宋" w:hAnsi="仿宋" w:eastAsia="仿宋" w:cs="仿宋"/>
                <w:color w:val="auto"/>
                <w:sz w:val="28"/>
                <w:szCs w:val="28"/>
                <w:highlight w:val="none"/>
              </w:rPr>
            </w:pPr>
          </w:p>
        </w:tc>
      </w:tr>
      <w:tr w14:paraId="0F0A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60C38E81">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0D29C545">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210C5CB7">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324D1C4">
            <w:pPr>
              <w:jc w:val="center"/>
              <w:rPr>
                <w:rFonts w:hint="eastAsia" w:ascii="仿宋" w:hAnsi="仿宋" w:eastAsia="仿宋" w:cs="仿宋"/>
                <w:color w:val="auto"/>
                <w:sz w:val="28"/>
                <w:szCs w:val="28"/>
                <w:highlight w:val="none"/>
              </w:rPr>
            </w:pPr>
          </w:p>
        </w:tc>
        <w:tc>
          <w:tcPr>
            <w:tcW w:w="1260" w:type="dxa"/>
            <w:noWrap/>
            <w:vAlign w:val="center"/>
          </w:tcPr>
          <w:p w14:paraId="1ECABF6E">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1F4BD6D1">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6638B324">
            <w:pPr>
              <w:ind w:firstLine="386" w:firstLineChars="138"/>
              <w:jc w:val="center"/>
              <w:rPr>
                <w:rFonts w:hint="eastAsia" w:ascii="仿宋" w:hAnsi="仿宋" w:eastAsia="仿宋" w:cs="仿宋"/>
                <w:color w:val="auto"/>
                <w:sz w:val="28"/>
                <w:szCs w:val="28"/>
                <w:highlight w:val="none"/>
              </w:rPr>
            </w:pPr>
          </w:p>
        </w:tc>
      </w:tr>
    </w:tbl>
    <w:p w14:paraId="5437BA28">
      <w:pPr>
        <w:ind w:firstLine="331" w:firstLineChars="138"/>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备注：此表应认真填写，表后附合同复印件，不得提供虚假业绩。</w:t>
      </w:r>
    </w:p>
    <w:p w14:paraId="139CA2A8">
      <w:pPr>
        <w:ind w:firstLine="331" w:firstLineChars="138"/>
        <w:rPr>
          <w:rFonts w:hint="eastAsia" w:ascii="仿宋" w:hAnsi="仿宋" w:eastAsia="仿宋" w:cs="仿宋"/>
          <w:color w:val="auto"/>
          <w:sz w:val="24"/>
          <w:highlight w:val="none"/>
        </w:rPr>
      </w:pPr>
    </w:p>
    <w:p w14:paraId="0D1380CF">
      <w:pPr>
        <w:ind w:firstLine="386" w:firstLineChars="138"/>
        <w:rPr>
          <w:rFonts w:hint="eastAsia" w:ascii="仿宋" w:hAnsi="仿宋" w:eastAsia="仿宋" w:cs="仿宋"/>
          <w:color w:val="auto"/>
          <w:sz w:val="28"/>
          <w:highlight w:val="none"/>
        </w:rPr>
      </w:pPr>
    </w:p>
    <w:p w14:paraId="2E551B39">
      <w:pPr>
        <w:spacing w:line="520" w:lineRule="exact"/>
        <w:ind w:firstLine="3150" w:firstLineChars="10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报价供应商名称(盖章):</w:t>
      </w:r>
    </w:p>
    <w:p w14:paraId="159168EB">
      <w:pPr>
        <w:spacing w:line="360" w:lineRule="exact"/>
        <w:ind w:right="560"/>
        <w:rPr>
          <w:rFonts w:hint="eastAsia" w:ascii="仿宋" w:hAnsi="仿宋" w:eastAsia="仿宋" w:cs="仿宋"/>
          <w:color w:val="auto"/>
          <w:sz w:val="30"/>
          <w:szCs w:val="30"/>
          <w:highlight w:val="none"/>
        </w:rPr>
      </w:pPr>
    </w:p>
    <w:p w14:paraId="1FF71CDE">
      <w:pPr>
        <w:pStyle w:val="5"/>
        <w:spacing w:line="520" w:lineRule="exact"/>
        <w:jc w:val="right"/>
        <w:rPr>
          <w:rFonts w:hint="eastAsia" w:ascii="仿宋" w:hAnsi="仿宋" w:eastAsia="仿宋" w:cs="仿宋"/>
          <w:b/>
          <w:color w:val="auto"/>
          <w:sz w:val="44"/>
          <w:szCs w:val="44"/>
          <w:highlight w:val="none"/>
        </w:rPr>
      </w:pPr>
    </w:p>
    <w:p w14:paraId="0818A862">
      <w:pPr>
        <w:pStyle w:val="5"/>
        <w:spacing w:line="520" w:lineRule="exact"/>
        <w:jc w:val="right"/>
        <w:rPr>
          <w:rFonts w:hint="eastAsia" w:ascii="仿宋" w:hAnsi="仿宋" w:eastAsia="仿宋" w:cs="仿宋"/>
          <w:b/>
          <w:color w:val="auto"/>
          <w:sz w:val="44"/>
          <w:szCs w:val="44"/>
          <w:highlight w:val="none"/>
        </w:rPr>
      </w:pPr>
    </w:p>
    <w:p w14:paraId="7FD5B1ED">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0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953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A72F1"/>
    <w:rsid w:val="14187325"/>
    <w:rsid w:val="19760C4F"/>
    <w:rsid w:val="1C415664"/>
    <w:rsid w:val="200E7C0A"/>
    <w:rsid w:val="24F95E9D"/>
    <w:rsid w:val="27EC3929"/>
    <w:rsid w:val="2A6E529C"/>
    <w:rsid w:val="38CA2B13"/>
    <w:rsid w:val="393E35A2"/>
    <w:rsid w:val="39410C3D"/>
    <w:rsid w:val="40CF4BF5"/>
    <w:rsid w:val="429D185D"/>
    <w:rsid w:val="4A951F7D"/>
    <w:rsid w:val="4EFFA2F8"/>
    <w:rsid w:val="5E2C6B15"/>
    <w:rsid w:val="5F1B4CA7"/>
    <w:rsid w:val="60DF604C"/>
    <w:rsid w:val="66FC0753"/>
    <w:rsid w:val="6CFB58B9"/>
    <w:rsid w:val="74AB0E94"/>
    <w:rsid w:val="768B44B3"/>
    <w:rsid w:val="7AD46F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Body Text Indent"/>
    <w:basedOn w:val="1"/>
    <w:next w:val="1"/>
    <w:qFormat/>
    <w:uiPriority w:val="0"/>
    <w:pPr>
      <w:spacing w:line="440" w:lineRule="exact"/>
      <w:ind w:firstLine="630"/>
    </w:pPr>
    <w:rPr>
      <w:rFonts w:ascii="宋体" w:hAnsi="宋体"/>
      <w:sz w:val="28"/>
    </w:rPr>
  </w:style>
  <w:style w:type="paragraph" w:styleId="5">
    <w:name w:val="Plain Text"/>
    <w:basedOn w:val="1"/>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Autospacing="1" w:afterAutospacing="1"/>
      <w:jc w:val="left"/>
    </w:pPr>
    <w:rPr>
      <w:rFonts w:ascii="宋体" w:hAnsi="宋体"/>
      <w:color w:val="000000"/>
      <w:kern w:val="0"/>
      <w:sz w:val="24"/>
    </w:rPr>
  </w:style>
  <w:style w:type="paragraph" w:styleId="8">
    <w:name w:val="Body Text First Indent 2"/>
    <w:basedOn w:val="4"/>
    <w:next w:val="1"/>
    <w:qFormat/>
    <w:uiPriority w:val="0"/>
    <w:pPr>
      <w:ind w:firstLine="720" w:firstLineChars="200"/>
    </w:pPr>
    <w:rPr>
      <w:kern w:val="0"/>
      <w:sz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character" w:customStyle="1" w:styleId="13">
    <w:name w:val="标题 2 Char Char Char Char Char Char Char Char Char Char Char Char Char Char Char Char Char Char Char Char Char"/>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3466</Words>
  <Characters>3637</Characters>
  <Lines>0</Lines>
  <Paragraphs>0</Paragraphs>
  <TotalTime>8</TotalTime>
  <ScaleCrop>false</ScaleCrop>
  <LinksUpToDate>false</LinksUpToDate>
  <CharactersWithSpaces>3939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2025-06-20T21:25:00Z</dcterms:created>
  <dc:creator>86156</dc:creator>
  <cp:lastModifiedBy>Administrator</cp:lastModifiedBy>
  <dcterms:modified xsi:type="dcterms:W3CDTF">2025-12-26T02:22:29Z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eyJoZGlkIjoiMGUwMWQwMjFjYzY4OWEyZjk4ODMwZmUyNzZjYTQzNDIifQ==</vt:lpwstr>
  </property>
  <property fmtid="{D5CDD505-2E9C-101B-9397-08002B2CF9AE}" pid="4" name="ICV">
    <vt:lpwstr>DF15D0B9CCCE4193879790E82FD5B9DA_13</vt:lpwstr>
  </property>
</Properties>
</file>