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医院医疗设备院内比选、调研材料目录</w:t>
      </w:r>
    </w:p>
    <w:p>
      <w:pPr>
        <w:adjustRightInd w:val="0"/>
        <w:spacing w:before="160" w:after="160"/>
        <w:ind w:firstLine="420" w:firstLineChars="200"/>
        <w:contextualSpacing/>
        <w:rPr>
          <w:rFonts w:ascii="宋体" w:hAnsi="宋体" w:eastAsia="宋体"/>
          <w:szCs w:val="21"/>
        </w:rPr>
      </w:pPr>
      <w:r>
        <w:rPr>
          <w:rFonts w:hint="eastAsia" w:ascii="宋体" w:hAnsi="宋体" w:eastAsia="宋体"/>
          <w:szCs w:val="21"/>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b/>
          <w:color w:val="FF0000"/>
          <w:szCs w:val="21"/>
        </w:rPr>
        <w:t>纸质文件一份，</w:t>
      </w:r>
      <w:r>
        <w:rPr>
          <w:rFonts w:hint="eastAsia" w:ascii="宋体" w:hAnsi="宋体" w:eastAsia="宋体"/>
          <w:b/>
          <w:color w:val="FF0000"/>
          <w:szCs w:val="21"/>
          <w:lang w:val="en-US" w:eastAsia="zh-CN"/>
        </w:rPr>
        <w:t>纸质文件的</w:t>
      </w:r>
      <w:r>
        <w:rPr>
          <w:rFonts w:hint="eastAsia" w:ascii="宋体" w:hAnsi="宋体" w:eastAsia="宋体"/>
          <w:b/>
          <w:color w:val="FF0000"/>
          <w:szCs w:val="21"/>
        </w:rPr>
        <w:t>电子</w:t>
      </w:r>
      <w:r>
        <w:rPr>
          <w:rFonts w:hint="eastAsia" w:ascii="宋体" w:hAnsi="宋体" w:eastAsia="宋体"/>
          <w:b/>
          <w:color w:val="FF0000"/>
          <w:szCs w:val="21"/>
          <w:lang w:val="en-US" w:eastAsia="zh-CN"/>
        </w:rPr>
        <w:t>版扫描件</w:t>
      </w:r>
      <w:r>
        <w:rPr>
          <w:rFonts w:hint="eastAsia" w:ascii="宋体" w:hAnsi="宋体" w:eastAsia="宋体"/>
          <w:b/>
          <w:color w:val="FF0000"/>
          <w:szCs w:val="21"/>
        </w:rPr>
        <w:t>文件一份</w:t>
      </w:r>
      <w:r>
        <w:rPr>
          <w:rFonts w:hint="eastAsia" w:ascii="宋体" w:hAnsi="宋体" w:eastAsia="宋体"/>
          <w:b/>
          <w:color w:val="FF0000"/>
          <w:szCs w:val="21"/>
          <w:lang w:eastAsia="zh-CN"/>
        </w:rPr>
        <w:t>，</w:t>
      </w:r>
      <w:r>
        <w:rPr>
          <w:rFonts w:hint="eastAsia" w:ascii="宋体" w:hAnsi="宋体" w:eastAsia="宋体"/>
          <w:b/>
          <w:color w:val="FF0000"/>
          <w:szCs w:val="21"/>
          <w:lang w:val="en-US" w:eastAsia="zh-CN"/>
        </w:rPr>
        <w:t>电子文件报名时发邮箱whslyyzbb5208592@163.com</w:t>
      </w:r>
      <w:r>
        <w:rPr>
          <w:rFonts w:hint="eastAsia" w:ascii="宋体" w:hAnsi="宋体" w:eastAsia="宋体"/>
          <w:szCs w:val="21"/>
        </w:rPr>
        <w:t>），并</w:t>
      </w:r>
      <w:r>
        <w:rPr>
          <w:rFonts w:hint="eastAsia" w:ascii="宋体" w:hAnsi="宋体" w:eastAsia="宋体"/>
          <w:b/>
          <w:color w:val="FF0000"/>
          <w:szCs w:val="21"/>
        </w:rPr>
        <w:t>保证所提供的各种材料真实、有效、齐全，承担相应的法律责任。请按下列顺序装订</w:t>
      </w:r>
      <w:r>
        <w:rPr>
          <w:rFonts w:hint="eastAsia" w:ascii="宋体" w:hAnsi="宋体" w:eastAsia="宋体"/>
          <w:szCs w:val="21"/>
        </w:rPr>
        <w:t>：</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lang w:val="en-US" w:eastAsia="zh-CN"/>
        </w:rPr>
        <w:t>1、</w:t>
      </w:r>
      <w:r>
        <w:rPr>
          <w:rFonts w:hint="eastAsia" w:ascii="宋体" w:hAnsi="宋体" w:eastAsia="宋体"/>
          <w:szCs w:val="21"/>
        </w:rPr>
        <w:t>封面：计划编号、采购科室、产品名称、品牌型号、注册证号、设备厂家设计使用期限、有无专机专用耗材/试剂，公司名称、联系人姓名及联系方式等信息。</w:t>
      </w:r>
    </w:p>
    <w:p>
      <w:pPr>
        <w:pStyle w:val="13"/>
        <w:numPr>
          <w:ilvl w:val="0"/>
          <w:numId w:val="0"/>
        </w:numPr>
        <w:adjustRightInd w:val="0"/>
        <w:spacing w:before="160" w:after="160"/>
        <w:ind w:firstLine="420" w:firstLineChars="200"/>
        <w:contextualSpacing/>
        <w:rPr>
          <w:rFonts w:hint="eastAsia" w:ascii="宋体" w:hAnsi="宋体" w:eastAsia="宋体"/>
          <w:szCs w:val="21"/>
        </w:rPr>
      </w:pPr>
      <w:bookmarkStart w:id="0" w:name="_Hlk107847716"/>
      <w:r>
        <w:rPr>
          <w:rFonts w:hint="eastAsia" w:ascii="宋体" w:hAnsi="宋体" w:eastAsia="宋体"/>
          <w:szCs w:val="21"/>
          <w:lang w:val="en-US" w:eastAsia="zh-CN"/>
        </w:rPr>
        <w:t>2、</w:t>
      </w:r>
      <w:r>
        <w:rPr>
          <w:rFonts w:hint="eastAsia" w:ascii="宋体" w:hAnsi="宋体" w:eastAsia="宋体"/>
          <w:szCs w:val="21"/>
        </w:rPr>
        <w:t>企业信用承诺书（</w:t>
      </w:r>
      <w:r>
        <w:rPr>
          <w:rFonts w:hint="eastAsia" w:ascii="宋体" w:hAnsi="宋体" w:eastAsia="宋体"/>
          <w:b/>
          <w:bCs/>
          <w:szCs w:val="21"/>
        </w:rPr>
        <w:t>请填写附件</w:t>
      </w:r>
      <w:r>
        <w:rPr>
          <w:rFonts w:ascii="宋体" w:hAnsi="宋体" w:eastAsia="宋体"/>
          <w:b/>
          <w:bCs/>
          <w:szCs w:val="21"/>
        </w:rPr>
        <w:t>1</w:t>
      </w:r>
      <w:r>
        <w:rPr>
          <w:rFonts w:hint="eastAsia" w:ascii="宋体" w:hAnsi="宋体" w:eastAsia="宋体"/>
          <w:szCs w:val="21"/>
        </w:rPr>
        <w:t>）</w:t>
      </w:r>
    </w:p>
    <w:p>
      <w:pPr>
        <w:pStyle w:val="13"/>
        <w:numPr>
          <w:ilvl w:val="0"/>
          <w:numId w:val="0"/>
        </w:numPr>
        <w:ind w:leftChars="0" w:firstLine="420" w:firstLineChars="200"/>
      </w:pPr>
      <w:r>
        <w:rPr>
          <w:rFonts w:hint="eastAsia" w:ascii="宋体" w:hAnsi="宋体" w:eastAsia="宋体"/>
          <w:szCs w:val="21"/>
          <w:lang w:val="en-US" w:eastAsia="zh-CN"/>
        </w:rPr>
        <w:t>3、</w:t>
      </w:r>
      <w:r>
        <w:rPr>
          <w:rFonts w:hint="eastAsia"/>
        </w:rPr>
        <w:t>产品名称、规格型号、生产厂家（品牌）、注册证号、供应商名称、联系人姓名及联系方式、邮箱等信息。</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4、</w:t>
      </w:r>
      <w:r>
        <w:rPr>
          <w:rFonts w:hint="eastAsia"/>
        </w:rPr>
        <w:t>产品彩页</w:t>
      </w:r>
      <w:r>
        <w:rPr>
          <w:rFonts w:hint="eastAsia"/>
          <w:lang w:eastAsia="zh-CN"/>
        </w:rPr>
        <w:t>（</w:t>
      </w:r>
      <w:r>
        <w:rPr>
          <w:rFonts w:hint="eastAsia" w:ascii="宋体" w:hAnsi="宋体" w:eastAsia="宋体"/>
          <w:szCs w:val="21"/>
        </w:rPr>
        <w:t>纸质版需要提供印刷版，打印和复印版无效；pdf版需扫描彩页）</w:t>
      </w:r>
      <w:r>
        <w:rPr>
          <w:rFonts w:hint="eastAsia"/>
        </w:rPr>
        <w:t>、产品说明书、</w:t>
      </w:r>
      <w:r>
        <w:rPr>
          <w:rFonts w:hint="eastAsia"/>
          <w:b/>
          <w:bCs/>
          <w:color w:val="FF0000"/>
        </w:rPr>
        <w:t>产品实物图片</w:t>
      </w:r>
      <w:r>
        <w:rPr>
          <w:rFonts w:hint="eastAsia"/>
        </w:rPr>
        <w:t>、</w:t>
      </w:r>
      <w:bookmarkEnd w:id="0"/>
      <w:r>
        <w:rPr>
          <w:rFonts w:hint="eastAsia" w:ascii="宋体" w:hAnsi="宋体" w:eastAsia="宋体"/>
          <w:szCs w:val="21"/>
        </w:rPr>
        <w:t>产品资质（包括注册证、国际认证等）及简介，附一份查询注册证时的药监部门网站截图。</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5、</w:t>
      </w:r>
      <w:r>
        <w:rPr>
          <w:rFonts w:hint="eastAsia" w:ascii="宋体" w:hAnsi="宋体" w:eastAsia="宋体"/>
          <w:szCs w:val="21"/>
        </w:rPr>
        <w:t>提供设备生产厂家对投标产品的设计使用期限信息（如说明书、注册证、铭牌等）复印件或照片，并提供设备超出使用期限后使用可能存在潜在临床风险及法规问题。如无明确要求则请出具原厂说明文件并加盖原厂及报名公司公章。</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6、报价单及</w:t>
      </w:r>
      <w:r>
        <w:rPr>
          <w:rFonts w:hint="eastAsia" w:ascii="宋体" w:hAnsi="宋体" w:eastAsia="宋体"/>
          <w:szCs w:val="21"/>
        </w:rPr>
        <w:t>配置清单（</w:t>
      </w:r>
      <w:r>
        <w:rPr>
          <w:rFonts w:hint="eastAsia" w:ascii="宋体" w:hAnsi="宋体" w:eastAsia="宋体"/>
          <w:szCs w:val="21"/>
          <w:lang w:val="en-US" w:eastAsia="zh-CN"/>
        </w:rPr>
        <w:t>报名资料中</w:t>
      </w:r>
      <w:r>
        <w:rPr>
          <w:rFonts w:hint="eastAsia" w:ascii="宋体" w:hAnsi="宋体" w:eastAsia="宋体"/>
          <w:szCs w:val="21"/>
        </w:rPr>
        <w:t>一份，单独打印一份，二者须一致；配置清单中不得有价格显示）。</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7、</w:t>
      </w:r>
      <w:r>
        <w:rPr>
          <w:rFonts w:hint="eastAsia" w:ascii="宋体" w:hAnsi="宋体" w:eastAsia="宋体"/>
          <w:szCs w:val="21"/>
        </w:rPr>
        <w:t>产品技术参数。</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8、</w:t>
      </w:r>
      <w:r>
        <w:rPr>
          <w:rFonts w:hint="eastAsia" w:ascii="宋体" w:hAnsi="宋体" w:eastAsia="宋体"/>
          <w:szCs w:val="21"/>
        </w:rPr>
        <w:t>产品安装场地等要求（</w:t>
      </w:r>
      <w:r>
        <w:rPr>
          <w:rFonts w:hint="eastAsia" w:ascii="宋体" w:hAnsi="宋体" w:eastAsia="宋体"/>
          <w:b/>
          <w:bCs/>
          <w:szCs w:val="21"/>
        </w:rPr>
        <w:t>参考附件</w:t>
      </w:r>
      <w:r>
        <w:rPr>
          <w:rFonts w:ascii="宋体" w:hAnsi="宋体" w:eastAsia="宋体"/>
          <w:b/>
          <w:bCs/>
          <w:szCs w:val="21"/>
        </w:rPr>
        <w:t>2</w:t>
      </w:r>
      <w:r>
        <w:rPr>
          <w:rFonts w:hint="eastAsia" w:ascii="宋体" w:hAnsi="宋体" w:eastAsia="宋体"/>
          <w:b/>
          <w:bCs/>
          <w:szCs w:val="21"/>
        </w:rPr>
        <w:t>填写）</w:t>
      </w:r>
      <w:r>
        <w:rPr>
          <w:rFonts w:hint="eastAsia" w:ascii="宋体" w:hAnsi="宋体" w:eastAsia="宋体"/>
          <w:szCs w:val="21"/>
        </w:rPr>
        <w:t>（</w:t>
      </w:r>
      <w:r>
        <w:rPr>
          <w:rFonts w:hint="eastAsia" w:ascii="宋体" w:hAnsi="宋体" w:eastAsia="宋体"/>
          <w:b/>
          <w:bCs/>
          <w:szCs w:val="21"/>
        </w:rPr>
        <w:t>单独excel电子文件一份</w:t>
      </w:r>
      <w:r>
        <w:rPr>
          <w:rFonts w:hint="eastAsia" w:ascii="宋体" w:hAnsi="宋体" w:eastAsia="宋体"/>
          <w:szCs w:val="21"/>
        </w:rPr>
        <w:t>，同整体pdf文件一起发邮件）</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9、</w:t>
      </w:r>
      <w:r>
        <w:rPr>
          <w:rFonts w:hint="eastAsia" w:ascii="宋体" w:hAnsi="宋体" w:eastAsia="宋体"/>
          <w:szCs w:val="21"/>
        </w:rPr>
        <w:t>市场同类同档次产品的性能对比表。</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10、</w:t>
      </w:r>
      <w:r>
        <w:rPr>
          <w:rFonts w:hint="eastAsia" w:ascii="宋体" w:hAnsi="宋体" w:eastAsia="宋体"/>
          <w:szCs w:val="21"/>
        </w:rPr>
        <w:t>生产厂家和代理公司资质及简介。</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11、</w:t>
      </w:r>
      <w:r>
        <w:rPr>
          <w:rFonts w:hint="eastAsia" w:ascii="宋体" w:hAnsi="宋体" w:eastAsia="宋体"/>
          <w:szCs w:val="21"/>
        </w:rPr>
        <w:t>生产厂家授权书</w:t>
      </w:r>
      <w:r>
        <w:rPr>
          <w:rFonts w:hint="eastAsia" w:ascii="宋体" w:hAnsi="宋体" w:eastAsia="宋体"/>
          <w:b/>
          <w:bCs/>
          <w:szCs w:val="21"/>
        </w:rPr>
        <w:t>（要求投标公司为产品区域代理，不接受</w:t>
      </w:r>
      <w:r>
        <w:rPr>
          <w:rFonts w:hint="eastAsia" w:ascii="宋体" w:hAnsi="宋体" w:eastAsia="宋体"/>
          <w:b/>
          <w:bCs/>
          <w:szCs w:val="21"/>
          <w:lang w:val="en-US" w:eastAsia="zh-CN"/>
        </w:rPr>
        <w:t>威海市立</w:t>
      </w:r>
      <w:bookmarkStart w:id="4" w:name="_GoBack"/>
      <w:bookmarkEnd w:id="4"/>
      <w:r>
        <w:rPr>
          <w:rFonts w:hint="eastAsia" w:ascii="宋体" w:hAnsi="宋体" w:eastAsia="宋体"/>
          <w:b/>
          <w:bCs/>
          <w:szCs w:val="21"/>
        </w:rPr>
        <w:t>医院专项授权</w:t>
      </w:r>
      <w:r>
        <w:rPr>
          <w:rFonts w:hint="eastAsia" w:ascii="宋体" w:hAnsi="宋体" w:eastAsia="宋体"/>
          <w:szCs w:val="21"/>
        </w:rPr>
        <w:t>）、经销人员身份证复印件、经销人员在投标公司所缴纳社保证明（</w:t>
      </w:r>
      <w:r>
        <w:rPr>
          <w:rFonts w:hint="eastAsia" w:ascii="宋体" w:hAnsi="宋体" w:eastAsia="宋体"/>
          <w:b/>
          <w:bCs/>
          <w:szCs w:val="21"/>
        </w:rPr>
        <w:t>半年以上</w:t>
      </w:r>
      <w:r>
        <w:rPr>
          <w:rFonts w:hint="eastAsia" w:ascii="宋体" w:hAnsi="宋体" w:eastAsia="宋体"/>
          <w:szCs w:val="21"/>
        </w:rPr>
        <w:t>）。</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12、</w:t>
      </w:r>
      <w:r>
        <w:rPr>
          <w:rFonts w:hint="eastAsia" w:ascii="宋体" w:hAnsi="宋体" w:eastAsia="宋体"/>
          <w:szCs w:val="21"/>
        </w:rPr>
        <w:t>售后服务条款（</w:t>
      </w:r>
      <w:r>
        <w:rPr>
          <w:rFonts w:hint="eastAsia" w:ascii="宋体" w:hAnsi="宋体" w:eastAsia="宋体"/>
          <w:b/>
          <w:bCs/>
          <w:szCs w:val="21"/>
        </w:rPr>
        <w:t>请填写附件</w:t>
      </w:r>
      <w:r>
        <w:rPr>
          <w:rFonts w:ascii="宋体" w:hAnsi="宋体" w:eastAsia="宋体"/>
          <w:b/>
          <w:bCs/>
          <w:szCs w:val="21"/>
        </w:rPr>
        <w:t>3</w:t>
      </w:r>
      <w:r>
        <w:rPr>
          <w:rFonts w:hint="eastAsia" w:ascii="宋体" w:hAnsi="宋体" w:eastAsia="宋体"/>
          <w:szCs w:val="21"/>
        </w:rPr>
        <w:t>）。</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13、</w:t>
      </w:r>
      <w:r>
        <w:rPr>
          <w:rFonts w:hint="eastAsia" w:ascii="宋体" w:hAnsi="宋体" w:eastAsia="宋体"/>
          <w:szCs w:val="21"/>
        </w:rPr>
        <w:t>其他医院（以三甲医院为主）中标通知书或合同及相应配置（如我院一年内采购过，提供我院采购合同和相应配置）。</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14、</w:t>
      </w:r>
      <w:r>
        <w:rPr>
          <w:rFonts w:hint="eastAsia" w:ascii="宋体" w:hAnsi="宋体" w:eastAsia="宋体"/>
          <w:szCs w:val="21"/>
        </w:rPr>
        <w:t>用户名单、采购时间及联系人。</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15、</w:t>
      </w:r>
      <w:r>
        <w:rPr>
          <w:rFonts w:hint="eastAsia" w:ascii="宋体" w:hAnsi="宋体" w:eastAsia="宋体"/>
          <w:szCs w:val="21"/>
        </w:rPr>
        <w:t>比选、调研材料真实性及购销廉洁声明（</w:t>
      </w:r>
      <w:r>
        <w:rPr>
          <w:rFonts w:hint="eastAsia" w:ascii="宋体" w:hAnsi="宋体" w:eastAsia="宋体"/>
          <w:b/>
          <w:bCs/>
          <w:szCs w:val="21"/>
        </w:rPr>
        <w:t>见附件</w:t>
      </w:r>
      <w:r>
        <w:rPr>
          <w:rFonts w:ascii="宋体" w:hAnsi="宋体" w:eastAsia="宋体"/>
          <w:b/>
          <w:bCs/>
          <w:szCs w:val="21"/>
        </w:rPr>
        <w:t>4</w:t>
      </w:r>
      <w:r>
        <w:rPr>
          <w:rFonts w:hint="eastAsia" w:ascii="宋体" w:hAnsi="宋体" w:eastAsia="宋体"/>
          <w:szCs w:val="21"/>
        </w:rPr>
        <w:t>）。</w:t>
      </w:r>
    </w:p>
    <w:p>
      <w:pPr>
        <w:pStyle w:val="13"/>
        <w:numPr>
          <w:ilvl w:val="0"/>
          <w:numId w:val="0"/>
        </w:numPr>
        <w:adjustRightInd w:val="0"/>
        <w:spacing w:before="160" w:after="160"/>
        <w:ind w:firstLine="420" w:firstLineChars="200"/>
        <w:contextualSpacing/>
        <w:rPr>
          <w:rFonts w:hint="eastAsia" w:ascii="宋体" w:hAnsi="宋体" w:eastAsia="宋体"/>
          <w:szCs w:val="21"/>
        </w:rPr>
      </w:pPr>
      <w:r>
        <w:rPr>
          <w:rFonts w:hint="eastAsia" w:ascii="宋体" w:hAnsi="宋体" w:eastAsia="宋体"/>
          <w:szCs w:val="21"/>
          <w:lang w:val="en-US" w:eastAsia="zh-CN"/>
        </w:rPr>
        <w:t>16、</w:t>
      </w:r>
      <w:r>
        <w:rPr>
          <w:rFonts w:hint="eastAsia" w:ascii="宋体" w:hAnsi="宋体" w:eastAsia="宋体"/>
          <w:szCs w:val="21"/>
        </w:rPr>
        <w:t>上述材料正本必须加盖报名公司的公章，复印公章无效。</w:t>
      </w:r>
    </w:p>
    <w:p>
      <w:pPr>
        <w:pStyle w:val="13"/>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17、</w:t>
      </w:r>
      <w:r>
        <w:rPr>
          <w:rFonts w:hint="eastAsia" w:ascii="宋体" w:hAnsi="宋体" w:eastAsia="宋体"/>
          <w:szCs w:val="21"/>
        </w:rPr>
        <w:t>如涉及专机专用耗材/试剂，请按照《</w:t>
      </w:r>
      <w:r>
        <w:rPr>
          <w:rFonts w:hint="eastAsia" w:ascii="宋体" w:hAnsi="宋体" w:eastAsia="宋体"/>
          <w:szCs w:val="21"/>
          <w:lang w:val="en-US" w:eastAsia="zh-CN"/>
        </w:rPr>
        <w:t>威海市立</w:t>
      </w:r>
      <w:r>
        <w:rPr>
          <w:rFonts w:hint="eastAsia" w:ascii="宋体" w:hAnsi="宋体" w:eastAsia="宋体"/>
          <w:szCs w:val="21"/>
        </w:rPr>
        <w:t>医院医用耗材院内比选材料目录》另准备一份书面材料和pdf文件。</w:t>
      </w:r>
    </w:p>
    <w:p>
      <w:pPr>
        <w:adjustRightInd w:val="0"/>
        <w:spacing w:before="160" w:after="160"/>
        <w:contextualSpacing/>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请将上述所有文件每页加盖报名公司公章后，扫描制作成一份pdf文件，连同附件1和附件2两份可编辑版本的文件（以公示号+科室+设备名称+报名公司+品牌命名），发送至下述相应联系人邮箱，一份纸质版材料</w:t>
      </w:r>
      <w:bookmarkStart w:id="1" w:name="_Hlk107847759"/>
      <w:r>
        <w:rPr>
          <w:rFonts w:hint="eastAsia" w:ascii="宋体" w:hAnsi="宋体" w:eastAsia="宋体"/>
          <w:szCs w:val="21"/>
          <w:lang w:val="en-US" w:eastAsia="zh-CN"/>
        </w:rPr>
        <w:t>待接到医院通知后集中交付（时间、地点电话通知）</w:t>
      </w:r>
      <w:r>
        <w:rPr>
          <w:rFonts w:hint="eastAsia" w:ascii="宋体" w:hAnsi="宋体" w:eastAsia="宋体"/>
          <w:szCs w:val="21"/>
        </w:rPr>
        <w:t>。</w:t>
      </w:r>
      <w:bookmarkEnd w:id="1"/>
    </w:p>
    <w:p>
      <w:pPr>
        <w:pStyle w:val="13"/>
        <w:adjustRightInd w:val="0"/>
        <w:spacing w:before="156" w:beforeLines="50" w:after="156" w:afterLines="50" w:line="360" w:lineRule="auto"/>
        <w:ind w:left="703" w:firstLine="0" w:firstLineChars="0"/>
        <w:contextualSpacing/>
        <w:jc w:val="center"/>
        <w:rPr>
          <w:rFonts w:ascii="宋体" w:hAnsi="宋体" w:eastAsia="宋体"/>
          <w:b/>
          <w:color w:val="FF0000"/>
          <w:sz w:val="24"/>
          <w:szCs w:val="21"/>
          <w:u w:val="single"/>
        </w:rPr>
      </w:pPr>
      <w:r>
        <w:rPr>
          <w:rFonts w:hint="eastAsia" w:ascii="宋体" w:hAnsi="宋体" w:eastAsia="宋体"/>
          <w:b/>
          <w:color w:val="FF0000"/>
          <w:sz w:val="24"/>
          <w:szCs w:val="21"/>
          <w:u w:val="single"/>
        </w:rPr>
        <w:t>投标公司需严格按照本清单内容递交报名材料，否则视为自动弃权！</w:t>
      </w:r>
    </w:p>
    <w:p>
      <w:pPr>
        <w:pStyle w:val="13"/>
        <w:adjustRightInd w:val="0"/>
        <w:spacing w:before="160" w:after="160"/>
        <w:ind w:left="283" w:leftChars="135" w:firstLine="0" w:firstLineChars="0"/>
        <w:contextualSpacing/>
        <w:rPr>
          <w:rFonts w:hint="eastAsia" w:ascii="宋体" w:hAnsi="宋体" w:eastAsia="宋体"/>
          <w:szCs w:val="21"/>
          <w:lang w:val="en-US" w:eastAsia="zh-CN"/>
        </w:rPr>
      </w:pPr>
      <w:r>
        <w:rPr>
          <w:rFonts w:hint="eastAsia" w:ascii="宋体" w:hAnsi="宋体" w:eastAsia="宋体"/>
          <w:szCs w:val="21"/>
          <w:lang w:val="en-US" w:eastAsia="zh-CN"/>
        </w:rPr>
        <w:t>项目</w:t>
      </w:r>
      <w:r>
        <w:rPr>
          <w:rFonts w:hint="eastAsia" w:ascii="宋体" w:hAnsi="宋体" w:eastAsia="宋体"/>
          <w:szCs w:val="21"/>
        </w:rPr>
        <w:t>联系人</w:t>
      </w:r>
      <w:r>
        <w:rPr>
          <w:rFonts w:hint="eastAsia" w:ascii="宋体" w:hAnsi="宋体" w:eastAsia="宋体"/>
          <w:szCs w:val="21"/>
          <w:lang w:eastAsia="zh-CN"/>
        </w:rPr>
        <w:t>：</w:t>
      </w:r>
      <w:r>
        <w:rPr>
          <w:rFonts w:hint="eastAsia" w:ascii="宋体" w:hAnsi="宋体" w:eastAsia="宋体"/>
          <w:szCs w:val="21"/>
          <w:lang w:val="en-US" w:eastAsia="zh-CN"/>
        </w:rPr>
        <w:t>林丽平</w:t>
      </w:r>
    </w:p>
    <w:p>
      <w:pPr>
        <w:pStyle w:val="13"/>
        <w:adjustRightInd w:val="0"/>
        <w:spacing w:before="160" w:after="160"/>
        <w:ind w:left="283" w:leftChars="135" w:firstLine="0" w:firstLineChars="0"/>
        <w:contextualSpacing/>
        <w:rPr>
          <w:rFonts w:hint="eastAsia" w:ascii="宋体" w:hAnsi="宋体" w:eastAsia="宋体"/>
          <w:szCs w:val="21"/>
          <w:lang w:val="en-US" w:eastAsia="zh-CN"/>
        </w:rPr>
      </w:pPr>
      <w:r>
        <w:rPr>
          <w:rFonts w:hint="eastAsia" w:ascii="宋体" w:hAnsi="宋体" w:eastAsia="宋体"/>
          <w:szCs w:val="21"/>
          <w:lang w:val="en-US" w:eastAsia="zh-CN"/>
        </w:rPr>
        <w:t>联系电话：0631-5208592</w:t>
      </w:r>
    </w:p>
    <w:p>
      <w:pPr>
        <w:pStyle w:val="13"/>
        <w:adjustRightInd w:val="0"/>
        <w:spacing w:before="160" w:after="160"/>
        <w:ind w:left="283" w:leftChars="135" w:firstLine="0" w:firstLineChars="0"/>
        <w:contextualSpacing/>
        <w:rPr>
          <w:rFonts w:hint="default" w:ascii="宋体" w:hAnsi="宋体" w:eastAsia="宋体"/>
          <w:szCs w:val="21"/>
          <w:lang w:val="en-US" w:eastAsia="zh-CN"/>
        </w:rPr>
      </w:pPr>
      <w:r>
        <w:rPr>
          <w:rFonts w:hint="eastAsia" w:ascii="宋体" w:hAnsi="宋体" w:eastAsia="宋体"/>
          <w:szCs w:val="21"/>
          <w:lang w:val="en-US" w:eastAsia="zh-CN"/>
        </w:rPr>
        <w:t>联系邮箱：whslyyzbb5208592@163.com</w:t>
      </w:r>
    </w:p>
    <w:p>
      <w:pPr>
        <w:pStyle w:val="13"/>
        <w:adjustRightInd w:val="0"/>
        <w:spacing w:before="160" w:after="160"/>
        <w:ind w:left="283" w:leftChars="135" w:firstLine="0" w:firstLineChars="0"/>
        <w:contextualSpacing/>
        <w:rPr>
          <w:rFonts w:hint="eastAsia" w:ascii="宋体" w:hAnsi="宋体" w:eastAsia="宋体"/>
          <w:szCs w:val="21"/>
          <w:lang w:val="en-US" w:eastAsia="zh-CN"/>
        </w:rPr>
      </w:pPr>
      <w:r>
        <w:rPr>
          <w:rFonts w:hint="eastAsia" w:ascii="宋体" w:hAnsi="宋体" w:eastAsia="宋体"/>
          <w:szCs w:val="21"/>
          <w:lang w:val="en-US" w:eastAsia="zh-CN"/>
        </w:rPr>
        <w:t>产品联系人：王小杰</w:t>
      </w:r>
    </w:p>
    <w:p>
      <w:pPr>
        <w:pStyle w:val="13"/>
        <w:adjustRightInd w:val="0"/>
        <w:spacing w:before="160" w:after="160"/>
        <w:ind w:left="283" w:leftChars="135" w:firstLine="0" w:firstLineChars="0"/>
        <w:contextualSpacing/>
        <w:rPr>
          <w:rFonts w:ascii="宋体" w:hAnsi="宋体" w:eastAsia="宋体" w:cs="宋体"/>
          <w:sz w:val="24"/>
          <w:szCs w:val="24"/>
        </w:rPr>
      </w:pPr>
      <w:r>
        <w:rPr>
          <w:rFonts w:hint="eastAsia" w:ascii="宋体" w:hAnsi="宋体" w:eastAsia="宋体"/>
          <w:szCs w:val="21"/>
          <w:lang w:val="en-US" w:eastAsia="zh-CN"/>
        </w:rPr>
        <w:t>联系电话：</w:t>
      </w:r>
      <w:r>
        <w:rPr>
          <w:rFonts w:ascii="宋体" w:hAnsi="宋体" w:eastAsia="宋体" w:cs="宋体"/>
          <w:sz w:val="24"/>
          <w:szCs w:val="24"/>
        </w:rPr>
        <w:t>13173305350</w:t>
      </w:r>
    </w:p>
    <w:p>
      <w:pPr>
        <w:pStyle w:val="13"/>
        <w:adjustRightInd w:val="0"/>
        <w:spacing w:before="160" w:after="160"/>
        <w:ind w:left="283" w:leftChars="135" w:firstLine="0" w:firstLineChars="0"/>
        <w:contextualSpacing/>
        <w:rPr>
          <w:rFonts w:hint="default" w:ascii="宋体" w:hAnsi="宋体" w:eastAsia="宋体" w:cs="宋体"/>
          <w:sz w:val="24"/>
          <w:szCs w:val="24"/>
          <w:lang w:val="en-US" w:eastAsia="zh-CN"/>
        </w:rPr>
      </w:pPr>
    </w:p>
    <w:p>
      <w:pPr>
        <w:adjustRightInd w:val="0"/>
        <w:spacing w:before="160" w:after="160"/>
        <w:contextualSpacing/>
        <w:rPr>
          <w:rFonts w:ascii="宋体" w:hAnsi="宋体" w:eastAsia="宋体"/>
          <w:b/>
          <w:bCs/>
          <w:color w:val="FF0000"/>
          <w:sz w:val="24"/>
          <w:szCs w:val="24"/>
        </w:rPr>
      </w:pPr>
      <w:bookmarkStart w:id="2" w:name="_Hlk70079921"/>
      <w:r>
        <w:rPr>
          <w:rFonts w:hint="eastAsia" w:ascii="宋体" w:hAnsi="宋体" w:eastAsia="宋体"/>
          <w:b/>
          <w:bCs/>
          <w:color w:val="FF0000"/>
          <w:sz w:val="24"/>
          <w:szCs w:val="24"/>
        </w:rPr>
        <w:t>递交材料经院方审核通过后，医院会发短信通知正式商谈的具体时间地点</w:t>
      </w:r>
      <w:bookmarkEnd w:id="2"/>
      <w:r>
        <w:rPr>
          <w:rFonts w:hint="eastAsia" w:ascii="宋体" w:hAnsi="宋体" w:eastAsia="宋体"/>
          <w:b/>
          <w:bCs/>
          <w:color w:val="FF0000"/>
          <w:sz w:val="24"/>
          <w:szCs w:val="24"/>
        </w:rPr>
        <w:t>。</w:t>
      </w:r>
    </w:p>
    <w:p>
      <w:pPr>
        <w:pStyle w:val="13"/>
        <w:adjustRightInd w:val="0"/>
        <w:spacing w:before="160" w:after="160"/>
        <w:ind w:firstLine="0" w:firstLineChars="0"/>
        <w:contextualSpacing/>
        <w:rPr>
          <w:rFonts w:ascii="宋体" w:hAnsi="宋体" w:eastAsia="宋体"/>
          <w:b/>
          <w:sz w:val="28"/>
          <w:szCs w:val="28"/>
        </w:rPr>
      </w:pPr>
    </w:p>
    <w:p>
      <w:pPr>
        <w:pStyle w:val="13"/>
        <w:adjustRightInd w:val="0"/>
        <w:spacing w:before="160" w:after="160"/>
        <w:ind w:firstLine="0" w:firstLineChars="0"/>
        <w:contextualSpacing/>
        <w:rPr>
          <w:rFonts w:ascii="宋体" w:hAnsi="宋体" w:eastAsia="宋体"/>
          <w:b/>
          <w:sz w:val="28"/>
          <w:szCs w:val="28"/>
        </w:rPr>
      </w:pPr>
    </w:p>
    <w:tbl>
      <w:tblPr>
        <w:tblStyle w:val="6"/>
        <w:tblpPr w:leftFromText="180" w:rightFromText="180" w:vertAnchor="page" w:horzAnchor="margin" w:tblpY="5311"/>
        <w:tblW w:w="10465" w:type="dxa"/>
        <w:tblInd w:w="0" w:type="dxa"/>
        <w:tblLayout w:type="autofit"/>
        <w:tblCellMar>
          <w:top w:w="0" w:type="dxa"/>
          <w:left w:w="108" w:type="dxa"/>
          <w:bottom w:w="0" w:type="dxa"/>
          <w:right w:w="108" w:type="dxa"/>
        </w:tblCellMar>
      </w:tblPr>
      <w:tblGrid>
        <w:gridCol w:w="1838"/>
        <w:gridCol w:w="754"/>
        <w:gridCol w:w="790"/>
        <w:gridCol w:w="1338"/>
        <w:gridCol w:w="1520"/>
        <w:gridCol w:w="985"/>
        <w:gridCol w:w="1400"/>
        <w:gridCol w:w="1840"/>
      </w:tblGrid>
      <w:tr>
        <w:tblPrEx>
          <w:tblCellMar>
            <w:top w:w="0" w:type="dxa"/>
            <w:left w:w="108" w:type="dxa"/>
            <w:bottom w:w="0" w:type="dxa"/>
            <w:right w:w="108" w:type="dxa"/>
          </w:tblCellMar>
        </w:tblPrEx>
        <w:trPr>
          <w:trHeight w:val="1002"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医疗器械注册证产品名称</w:t>
            </w:r>
          </w:p>
        </w:tc>
        <w:tc>
          <w:tcPr>
            <w:tcW w:w="7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设备注册证号</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产地品牌</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单价（元）</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联系方式（手机）</w:t>
            </w:r>
          </w:p>
        </w:tc>
      </w:tr>
      <w:tr>
        <w:tblPrEx>
          <w:tblCellMar>
            <w:top w:w="0" w:type="dxa"/>
            <w:left w:w="108" w:type="dxa"/>
            <w:bottom w:w="0" w:type="dxa"/>
            <w:right w:w="108" w:type="dxa"/>
          </w:tblCellMar>
        </w:tblPrEx>
        <w:trPr>
          <w:trHeight w:val="1002"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rPr>
          <w:trHeight w:val="1002"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1002"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hint="eastAsia"/>
        </w:rPr>
      </w:pPr>
    </w:p>
    <w:p>
      <w:pPr>
        <w:widowControl/>
        <w:jc w:val="left"/>
      </w:pPr>
      <w:r>
        <w:br w:type="page"/>
      </w:r>
    </w:p>
    <w:p>
      <w:pPr>
        <w:pStyle w:val="13"/>
        <w:adjustRightInd w:val="0"/>
        <w:spacing w:before="160" w:after="160"/>
        <w:ind w:firstLine="643"/>
        <w:contextualSpacing/>
        <w:rPr>
          <w:rFonts w:ascii="方正仿宋_GBK" w:eastAsia="方正仿宋_GBK"/>
          <w:b/>
          <w:sz w:val="32"/>
        </w:rPr>
      </w:pPr>
      <w:bookmarkStart w:id="3" w:name="_Hlk107847795"/>
      <w:r>
        <w:rPr>
          <w:rFonts w:ascii="方正仿宋_GBK" w:eastAsia="方正仿宋_GBK"/>
          <w:b/>
          <w:sz w:val="32"/>
        </w:rPr>
        <w:t>附件1：</w:t>
      </w:r>
    </w:p>
    <w:p>
      <w:pPr>
        <w:pStyle w:val="13"/>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3"/>
              <w:adjustRightInd w:val="0"/>
              <w:spacing w:line="360" w:lineRule="exact"/>
              <w:ind w:firstLine="560"/>
              <w:contextualSpacing/>
              <w:jc w:val="center"/>
              <w:rPr>
                <w:rFonts w:ascii="方正仿宋_GBK" w:eastAsia="方正仿宋_GBK"/>
                <w:sz w:val="28"/>
              </w:rPr>
            </w:pPr>
          </w:p>
        </w:tc>
        <w:tc>
          <w:tcPr>
            <w:tcW w:w="2074" w:type="dxa"/>
            <w:vAlign w:val="center"/>
          </w:tcPr>
          <w:p>
            <w:pPr>
              <w:pStyle w:val="13"/>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3"/>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3"/>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3"/>
              <w:adjustRightInd w:val="0"/>
              <w:spacing w:line="360" w:lineRule="exact"/>
              <w:ind w:firstLine="560"/>
              <w:contextualSpacing/>
              <w:jc w:val="center"/>
              <w:rPr>
                <w:rFonts w:ascii="方正仿宋_GBK" w:eastAsia="方正仿宋_GBK"/>
                <w:sz w:val="28"/>
              </w:rPr>
            </w:pPr>
          </w:p>
          <w:p>
            <w:pPr>
              <w:pStyle w:val="13"/>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3"/>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3"/>
              <w:adjustRightInd w:val="0"/>
              <w:spacing w:line="360" w:lineRule="exact"/>
              <w:ind w:firstLine="560"/>
              <w:contextualSpacing/>
              <w:jc w:val="center"/>
              <w:rPr>
                <w:rFonts w:ascii="方正仿宋_GBK" w:eastAsia="方正仿宋_GBK"/>
                <w:sz w:val="28"/>
              </w:rPr>
            </w:pPr>
          </w:p>
          <w:p>
            <w:pPr>
              <w:pStyle w:val="13"/>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3"/>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3"/>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3"/>
              <w:adjustRightInd w:val="0"/>
              <w:spacing w:line="360" w:lineRule="exact"/>
              <w:ind w:firstLine="560"/>
              <w:contextualSpacing/>
              <w:jc w:val="center"/>
              <w:rPr>
                <w:rFonts w:ascii="方正仿宋_GBK" w:eastAsia="方正仿宋_GBK"/>
                <w:sz w:val="28"/>
              </w:rPr>
            </w:pPr>
          </w:p>
          <w:p>
            <w:pPr>
              <w:pStyle w:val="13"/>
              <w:adjustRightInd w:val="0"/>
              <w:spacing w:line="360" w:lineRule="exact"/>
              <w:ind w:firstLine="560"/>
              <w:contextualSpacing/>
              <w:jc w:val="center"/>
              <w:rPr>
                <w:rFonts w:ascii="方正仿宋_GBK" w:eastAsia="方正仿宋_GBK"/>
                <w:sz w:val="28"/>
              </w:rPr>
            </w:pPr>
          </w:p>
          <w:p>
            <w:pPr>
              <w:pStyle w:val="13"/>
              <w:adjustRightInd w:val="0"/>
              <w:spacing w:line="360" w:lineRule="exact"/>
              <w:ind w:firstLine="560"/>
              <w:contextualSpacing/>
              <w:jc w:val="center"/>
              <w:rPr>
                <w:rFonts w:ascii="方正仿宋_GBK" w:eastAsia="方正仿宋_GBK"/>
                <w:sz w:val="28"/>
              </w:rPr>
            </w:pPr>
          </w:p>
          <w:p>
            <w:pPr>
              <w:pStyle w:val="13"/>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3"/>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3"/>
              <w:adjustRightInd w:val="0"/>
              <w:spacing w:line="360" w:lineRule="exact"/>
              <w:ind w:firstLine="560"/>
              <w:contextualSpacing/>
              <w:rPr>
                <w:rFonts w:ascii="方正仿宋_GBK" w:eastAsia="方正仿宋_GBK"/>
                <w:sz w:val="28"/>
              </w:rPr>
            </w:pPr>
          </w:p>
          <w:p>
            <w:pPr>
              <w:pStyle w:val="13"/>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3"/>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13"/>
        <w:adjustRightInd w:val="0"/>
        <w:spacing w:before="160" w:after="160"/>
        <w:ind w:firstLine="0" w:firstLineChars="0"/>
        <w:contextualSpacing/>
        <w:rPr>
          <w:rFonts w:ascii="宋体" w:hAnsi="宋体" w:eastAsia="宋体"/>
          <w:b/>
          <w:szCs w:val="21"/>
        </w:rPr>
      </w:pPr>
      <w:r>
        <w:rPr>
          <w:rFonts w:hint="eastAsia" w:ascii="宋体" w:hAnsi="宋体" w:eastAsia="宋体"/>
          <w:b/>
          <w:sz w:val="28"/>
          <w:szCs w:val="28"/>
        </w:rPr>
        <w:t>附件2：医疗设备场地安装条件需求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823"/>
        <w:gridCol w:w="825"/>
        <w:gridCol w:w="1957"/>
        <w:gridCol w:w="1237"/>
        <w:gridCol w:w="927"/>
        <w:gridCol w:w="825"/>
        <w:gridCol w:w="1077"/>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设备名称</w:t>
            </w:r>
          </w:p>
        </w:tc>
        <w:tc>
          <w:tcPr>
            <w:tcW w:w="40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品牌</w:t>
            </w:r>
          </w:p>
        </w:tc>
        <w:tc>
          <w:tcPr>
            <w:tcW w:w="40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96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空间要求（宽*深*高mm）</w:t>
            </w:r>
          </w:p>
        </w:tc>
        <w:tc>
          <w:tcPr>
            <w:tcW w:w="610"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自身重量（kg）</w:t>
            </w:r>
          </w:p>
        </w:tc>
        <w:tc>
          <w:tcPr>
            <w:tcW w:w="45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供电要求</w:t>
            </w:r>
          </w:p>
        </w:tc>
        <w:tc>
          <w:tcPr>
            <w:tcW w:w="40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供水要求</w:t>
            </w:r>
          </w:p>
        </w:tc>
        <w:tc>
          <w:tcPr>
            <w:tcW w:w="53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环境要求</w:t>
            </w:r>
          </w:p>
        </w:tc>
        <w:tc>
          <w:tcPr>
            <w:tcW w:w="76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kern w:val="0"/>
                <w:szCs w:val="21"/>
              </w:rPr>
            </w:pPr>
            <w:r>
              <w:rPr>
                <w:rFonts w:hint="eastAsia" w:ascii="宋体" w:hAnsi="宋体" w:eastAsia="宋体" w:cs="宋体"/>
                <w:kern w:val="0"/>
                <w:szCs w:val="21"/>
              </w:rPr>
              <w:t>　</w:t>
            </w:r>
          </w:p>
        </w:tc>
        <w:tc>
          <w:tcPr>
            <w:tcW w:w="40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p>
        </w:tc>
        <w:tc>
          <w:tcPr>
            <w:tcW w:w="96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10"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5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0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6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kern w:val="0"/>
                <w:szCs w:val="21"/>
              </w:rPr>
            </w:pPr>
            <w:r>
              <w:rPr>
                <w:rFonts w:hint="eastAsia" w:ascii="宋体" w:hAnsi="宋体" w:eastAsia="宋体" w:cs="宋体"/>
                <w:kern w:val="0"/>
                <w:szCs w:val="21"/>
              </w:rPr>
              <w:t>　</w:t>
            </w:r>
          </w:p>
        </w:tc>
        <w:tc>
          <w:tcPr>
            <w:tcW w:w="40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p>
        </w:tc>
        <w:tc>
          <w:tcPr>
            <w:tcW w:w="96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10"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5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0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6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kern w:val="0"/>
                <w:szCs w:val="21"/>
              </w:rPr>
            </w:pPr>
            <w:r>
              <w:rPr>
                <w:rFonts w:hint="eastAsia" w:ascii="宋体" w:hAnsi="宋体" w:eastAsia="宋体" w:cs="宋体"/>
                <w:kern w:val="0"/>
                <w:szCs w:val="21"/>
              </w:rPr>
              <w:t>　</w:t>
            </w:r>
          </w:p>
        </w:tc>
        <w:tc>
          <w:tcPr>
            <w:tcW w:w="40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p>
        </w:tc>
        <w:tc>
          <w:tcPr>
            <w:tcW w:w="96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10"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5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0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6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5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kern w:val="0"/>
                <w:szCs w:val="21"/>
              </w:rPr>
            </w:pPr>
            <w:r>
              <w:rPr>
                <w:rFonts w:hint="eastAsia" w:ascii="宋体" w:hAnsi="宋体" w:eastAsia="宋体" w:cs="宋体"/>
                <w:kern w:val="0"/>
                <w:szCs w:val="21"/>
              </w:rPr>
              <w:t>　</w:t>
            </w:r>
          </w:p>
        </w:tc>
        <w:tc>
          <w:tcPr>
            <w:tcW w:w="406"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p>
        </w:tc>
        <w:tc>
          <w:tcPr>
            <w:tcW w:w="96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10"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5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07"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6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widowControl/>
        <w:jc w:val="left"/>
        <w:rPr>
          <w:rFonts w:ascii="宋体" w:hAnsi="宋体" w:eastAsia="宋体"/>
          <w:b/>
          <w:szCs w:val="21"/>
        </w:rPr>
        <w:sectPr>
          <w:pgSz w:w="11906" w:h="16838"/>
          <w:pgMar w:top="993" w:right="991" w:bottom="851" w:left="993" w:header="851" w:footer="992" w:gutter="0"/>
          <w:cols w:space="720" w:num="1"/>
          <w:docGrid w:type="lines" w:linePitch="312" w:charSpace="0"/>
        </w:sectPr>
      </w:pPr>
    </w:p>
    <w:p>
      <w:pPr>
        <w:pStyle w:val="13"/>
        <w:adjustRightInd w:val="0"/>
        <w:spacing w:before="160" w:after="160"/>
        <w:ind w:firstLine="0" w:firstLineChars="0"/>
        <w:contextualSpacing/>
        <w:rPr>
          <w:rFonts w:ascii="宋体" w:hAnsi="宋体" w:eastAsia="宋体"/>
          <w:b/>
          <w:szCs w:val="21"/>
        </w:rPr>
      </w:pPr>
      <w:r>
        <w:rPr>
          <w:rFonts w:hint="eastAsia" w:ascii="宋体" w:hAnsi="宋体" w:eastAsia="宋体"/>
          <w:b/>
          <w:sz w:val="28"/>
          <w:szCs w:val="28"/>
        </w:rPr>
        <w:t>附件3：售后服务条款</w:t>
      </w:r>
    </w:p>
    <w:p>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甲方：南京鼓楼医院                 乙方：设备供应公司</w:t>
      </w:r>
    </w:p>
    <w:p>
      <w:pPr>
        <w:adjustRightInd w:val="0"/>
        <w:spacing w:before="160" w:after="160"/>
        <w:ind w:left="142" w:firstLine="211" w:firstLineChars="100"/>
        <w:contextualSpacing/>
        <w:jc w:val="left"/>
        <w:rPr>
          <w:rFonts w:ascii="宋体" w:hAnsi="宋体" w:eastAsia="宋体"/>
          <w:b/>
          <w:szCs w:val="21"/>
        </w:rPr>
      </w:pP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乙方负责设备的免费安装和调试，必须事先与甲方医用物资保障中心联系，并与医用物资保障中心共同参与，否则引起的一切责任由乙方承担。</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上述设备免费保修    年，保修范围包括合同中所有配置。并确保设备保修期内开机率≥95%，如设备故障停机率超过5%（一年按365天计算，每年18天），每超过一天，保修期延长两周。保修期外乙方对本设备终身负责维修。</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保修期内每年</w:t>
      </w:r>
      <w:r>
        <w:rPr>
          <w:rFonts w:hint="eastAsia" w:ascii="宋体" w:hAnsi="宋体" w:eastAsia="宋体"/>
          <w:szCs w:val="21"/>
          <w:u w:val="single"/>
        </w:rPr>
        <w:t xml:space="preserve">   </w:t>
      </w:r>
      <w:r>
        <w:rPr>
          <w:rFonts w:hint="eastAsia" w:ascii="宋体" w:hAnsi="宋体" w:eastAsia="宋体"/>
          <w:szCs w:val="21"/>
        </w:rPr>
        <w:t>次定期维护。</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医用物资保障中心取得联系，并做相应登记；在维修过程中与甲方工程师共同完成维修工作。否则引起的一切责任由乙方负责。</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如设备软件升级，乙方负责免费软件升级，保证软件为最新、最高版本。</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如有设备具有远程维修诊断功能，乙方负责免费为甲方安装。</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pPr>
        <w:pStyle w:val="13"/>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pPr>
        <w:pStyle w:val="13"/>
        <w:numPr>
          <w:ilvl w:val="1"/>
          <w:numId w:val="1"/>
        </w:numPr>
        <w:adjustRightInd w:val="0"/>
        <w:spacing w:before="160" w:after="160"/>
        <w:ind w:left="426" w:hanging="426" w:firstLineChars="0"/>
        <w:contextualSpacing/>
        <w:rPr>
          <w:rFonts w:ascii="宋体" w:hAnsi="宋体" w:eastAsia="宋体"/>
          <w:b/>
          <w:szCs w:val="21"/>
        </w:rPr>
      </w:pPr>
      <w:r>
        <w:rPr>
          <w:rFonts w:hint="eastAsia" w:ascii="宋体" w:hAnsi="宋体" w:eastAsia="宋体"/>
          <w:szCs w:val="21"/>
        </w:rPr>
        <w:t>如乙方提供的设备设有维修软件密码，乙方保证无条件地为甲方永久免费打开。</w:t>
      </w:r>
      <w:r>
        <w:rPr>
          <w:rFonts w:hint="eastAsia" w:ascii="宋体" w:hAnsi="宋体" w:eastAsia="宋体"/>
          <w:b/>
          <w:szCs w:val="21"/>
        </w:rPr>
        <w:br w:type="page"/>
      </w:r>
    </w:p>
    <w:p>
      <w:pPr>
        <w:pStyle w:val="13"/>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附件4：比选、调研材料真实性及购销廉洁声明</w:t>
      </w:r>
    </w:p>
    <w:p>
      <w:pPr>
        <w:pStyle w:val="13"/>
        <w:adjustRightInd w:val="0"/>
        <w:spacing w:before="160" w:after="160"/>
        <w:ind w:firstLine="0" w:firstLineChars="0"/>
        <w:contextualSpacing/>
        <w:rPr>
          <w:rFonts w:ascii="宋体" w:hAnsi="宋体" w:eastAsia="宋体"/>
          <w:szCs w:val="21"/>
        </w:rPr>
      </w:pPr>
    </w:p>
    <w:p>
      <w:pPr>
        <w:pStyle w:val="13"/>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pStyle w:val="13"/>
        <w:adjustRightInd w:val="0"/>
        <w:spacing w:before="160" w:after="160"/>
        <w:ind w:firstLine="0" w:firstLineChars="0"/>
        <w:contextualSpacing/>
        <w:rPr>
          <w:rFonts w:ascii="宋体" w:hAnsi="宋体" w:eastAsia="宋体"/>
          <w:szCs w:val="21"/>
        </w:rPr>
      </w:pPr>
      <w:r>
        <w:rPr>
          <w:rFonts w:hint="eastAsia" w:ascii="宋体" w:hAnsi="宋体" w:eastAsia="宋体"/>
          <w:szCs w:val="21"/>
        </w:rPr>
        <w:t>南京鼓楼医院：</w:t>
      </w:r>
    </w:p>
    <w:p>
      <w:pPr>
        <w:pStyle w:val="13"/>
        <w:adjustRightInd w:val="0"/>
        <w:spacing w:before="160" w:after="160"/>
        <w:contextualSpacing/>
        <w:rPr>
          <w:rFonts w:ascii="宋体" w:hAnsi="宋体" w:eastAsia="宋体"/>
          <w:szCs w:val="21"/>
        </w:rPr>
      </w:pPr>
      <w:r>
        <w:rPr>
          <w:rFonts w:hint="eastAsia" w:ascii="宋体" w:hAnsi="宋体" w:eastAsia="宋体"/>
          <w:szCs w:val="21"/>
        </w:rPr>
        <w:t>针对贵院此次比选、调研，我公司郑重承诺：所提供资料（以骑缝章为准）真实有效，无任何虚假成分。如有虚假，由此产生的一切后果由本公司承担。</w:t>
      </w:r>
    </w:p>
    <w:p>
      <w:pPr>
        <w:pStyle w:val="13"/>
        <w:adjustRightInd w:val="0"/>
        <w:spacing w:before="160" w:after="160"/>
        <w:contextualSpacing/>
        <w:rPr>
          <w:rFonts w:ascii="宋体" w:hAnsi="宋体" w:eastAsia="宋体"/>
          <w:szCs w:val="21"/>
        </w:rPr>
      </w:pPr>
      <w:r>
        <w:rPr>
          <w:rFonts w:hint="eastAsia" w:ascii="宋体" w:hAnsi="宋体" w:eastAsia="宋体"/>
          <w:szCs w:val="21"/>
        </w:rPr>
        <w:t>为进一步加强医疗卫生行风建设，规范医疗卫生机构医药销售行为，有效防范商业贿赂行为，营造公平交易、诚实守信的购销环境，我公司郑重承诺并遵守：</w:t>
      </w:r>
    </w:p>
    <w:p>
      <w:pPr>
        <w:pStyle w:val="13"/>
        <w:adjustRightInd w:val="0"/>
        <w:spacing w:before="160" w:after="160"/>
        <w:contextualSpacing/>
        <w:rPr>
          <w:rFonts w:ascii="宋体" w:hAnsi="宋体" w:eastAsia="宋体"/>
          <w:szCs w:val="21"/>
        </w:rPr>
      </w:pPr>
      <w:r>
        <w:rPr>
          <w:rFonts w:hint="eastAsia" w:ascii="宋体" w:hAnsi="宋体" w:eastAsia="宋体"/>
          <w:szCs w:val="21"/>
        </w:rPr>
        <w:t>一、我方按照《民法典》及本承诺购销医疗设备。</w:t>
      </w:r>
    </w:p>
    <w:p>
      <w:pPr>
        <w:pStyle w:val="13"/>
        <w:adjustRightInd w:val="0"/>
        <w:spacing w:before="160" w:after="160"/>
        <w:contextualSpacing/>
        <w:rPr>
          <w:rFonts w:ascii="宋体" w:hAnsi="宋体" w:eastAsia="宋体"/>
          <w:szCs w:val="21"/>
        </w:rPr>
      </w:pPr>
      <w:r>
        <w:rPr>
          <w:rFonts w:hint="eastAsia" w:ascii="宋体" w:hAnsi="宋体" w:eastAsia="宋体"/>
          <w:szCs w:val="21"/>
        </w:rPr>
        <w:t>二、我方不以回扣、宴请等方式影响医院工作人员采购或使用产品的选择权，不在学术活动中提供旅游、超标准支付食宿等费用。</w:t>
      </w:r>
    </w:p>
    <w:p>
      <w:pPr>
        <w:pStyle w:val="13"/>
        <w:adjustRightInd w:val="0"/>
        <w:spacing w:before="160" w:after="160"/>
        <w:contextualSpacing/>
        <w:rPr>
          <w:rFonts w:ascii="宋体" w:hAnsi="宋体" w:eastAsia="宋体"/>
          <w:szCs w:val="21"/>
        </w:rPr>
      </w:pPr>
      <w:r>
        <w:rPr>
          <w:rFonts w:hint="eastAsia" w:ascii="宋体" w:hAnsi="宋体" w:eastAsia="宋体"/>
          <w:szCs w:val="21"/>
        </w:rPr>
        <w:t>三、我方指定销售代表承诺在工作时间到医院指定地点联系商谈，不到住院部、门诊部、医技科室等推销产品，不借故到医院相关领导、部门负责人及相关工作人员家中访谈并提供任何好处费等。</w:t>
      </w:r>
    </w:p>
    <w:p>
      <w:pPr>
        <w:pStyle w:val="13"/>
        <w:adjustRightInd w:val="0"/>
        <w:spacing w:before="160" w:after="160"/>
        <w:contextualSpacing/>
        <w:rPr>
          <w:rFonts w:ascii="宋体" w:hAnsi="宋体" w:eastAsia="宋体"/>
          <w:szCs w:val="21"/>
        </w:rPr>
      </w:pPr>
      <w:r>
        <w:rPr>
          <w:rFonts w:hint="eastAsia" w:ascii="宋体" w:hAnsi="宋体" w:eastAsia="宋体"/>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3"/>
        <w:adjustRightInd w:val="0"/>
        <w:spacing w:before="160" w:after="160"/>
        <w:contextualSpacing/>
        <w:rPr>
          <w:rFonts w:ascii="宋体" w:hAnsi="宋体" w:eastAsia="宋体"/>
          <w:szCs w:val="21"/>
        </w:rPr>
      </w:pPr>
      <w:r>
        <w:rPr>
          <w:rFonts w:hint="eastAsia" w:ascii="宋体" w:hAnsi="宋体" w:eastAsia="宋体"/>
          <w:szCs w:val="21"/>
        </w:rPr>
        <w:t>五、本承诺作为产品购销合同的重要组成部分，与购销合同一并执行，具有同等法律效力。</w:t>
      </w:r>
    </w:p>
    <w:p>
      <w:pPr>
        <w:pStyle w:val="13"/>
        <w:adjustRightInd w:val="0"/>
        <w:spacing w:before="160" w:after="160"/>
        <w:ind w:firstLine="0" w:firstLineChars="0"/>
        <w:contextualSpacing/>
        <w:rPr>
          <w:rFonts w:ascii="宋体" w:hAnsi="宋体" w:eastAsia="宋体"/>
          <w:szCs w:val="21"/>
        </w:rPr>
      </w:pPr>
    </w:p>
    <w:p>
      <w:pPr>
        <w:pStyle w:val="13"/>
        <w:adjustRightInd w:val="0"/>
        <w:spacing w:before="160" w:after="160"/>
        <w:ind w:firstLine="0" w:firstLineChars="0"/>
        <w:contextualSpacing/>
        <w:rPr>
          <w:rFonts w:ascii="宋体" w:hAnsi="宋体" w:eastAsia="宋体"/>
          <w:szCs w:val="21"/>
        </w:rPr>
      </w:pPr>
    </w:p>
    <w:p>
      <w:pPr>
        <w:pStyle w:val="13"/>
        <w:adjustRightInd w:val="0"/>
        <w:spacing w:before="160" w:after="160"/>
        <w:ind w:firstLine="0" w:firstLineChars="0"/>
        <w:contextualSpacing/>
        <w:rPr>
          <w:rFonts w:ascii="宋体" w:hAnsi="宋体" w:eastAsia="宋体"/>
          <w:szCs w:val="21"/>
        </w:rPr>
      </w:pPr>
    </w:p>
    <w:p>
      <w:pPr>
        <w:pStyle w:val="13"/>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公司（签章）</w:t>
      </w:r>
    </w:p>
    <w:p>
      <w:pPr>
        <w:pStyle w:val="13"/>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年  月  日</w:t>
      </w:r>
    </w:p>
    <w:p>
      <w:pPr>
        <w:widowControl/>
        <w:adjustRightInd w:val="0"/>
        <w:spacing w:before="160" w:after="160"/>
        <w:contextualSpacing/>
        <w:jc w:val="left"/>
        <w:rPr>
          <w:rFonts w:ascii="宋体" w:hAnsi="宋体" w:eastAsia="宋体"/>
          <w:szCs w:val="21"/>
        </w:rPr>
      </w:pPr>
    </w:p>
    <w:p/>
    <w:p>
      <w:pPr>
        <w:widowControl/>
        <w:jc w:val="left"/>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43"/>
    <w:rsid w:val="000002D8"/>
    <w:rsid w:val="00017606"/>
    <w:rsid w:val="000304A4"/>
    <w:rsid w:val="00031A80"/>
    <w:rsid w:val="00037D05"/>
    <w:rsid w:val="0005391F"/>
    <w:rsid w:val="00080FD8"/>
    <w:rsid w:val="000868BE"/>
    <w:rsid w:val="000966FC"/>
    <w:rsid w:val="000A7100"/>
    <w:rsid w:val="000D0BA8"/>
    <w:rsid w:val="00103422"/>
    <w:rsid w:val="00107263"/>
    <w:rsid w:val="00135ACF"/>
    <w:rsid w:val="0015374A"/>
    <w:rsid w:val="00160FF2"/>
    <w:rsid w:val="00182C40"/>
    <w:rsid w:val="001A068C"/>
    <w:rsid w:val="001B6693"/>
    <w:rsid w:val="001D56D6"/>
    <w:rsid w:val="001E1F05"/>
    <w:rsid w:val="001E4A06"/>
    <w:rsid w:val="0021319C"/>
    <w:rsid w:val="00221F52"/>
    <w:rsid w:val="0022419D"/>
    <w:rsid w:val="00236B6F"/>
    <w:rsid w:val="002436DB"/>
    <w:rsid w:val="00260D15"/>
    <w:rsid w:val="002618C3"/>
    <w:rsid w:val="002E4F14"/>
    <w:rsid w:val="002F2FE9"/>
    <w:rsid w:val="003111BA"/>
    <w:rsid w:val="003245CB"/>
    <w:rsid w:val="003315A0"/>
    <w:rsid w:val="00335736"/>
    <w:rsid w:val="00357439"/>
    <w:rsid w:val="00377B47"/>
    <w:rsid w:val="003C4016"/>
    <w:rsid w:val="003E11BE"/>
    <w:rsid w:val="003E58CF"/>
    <w:rsid w:val="003F5770"/>
    <w:rsid w:val="003F5EE1"/>
    <w:rsid w:val="004028F1"/>
    <w:rsid w:val="00416D76"/>
    <w:rsid w:val="004323A1"/>
    <w:rsid w:val="00441E8F"/>
    <w:rsid w:val="00453E38"/>
    <w:rsid w:val="0045771B"/>
    <w:rsid w:val="004618B9"/>
    <w:rsid w:val="00493145"/>
    <w:rsid w:val="00495438"/>
    <w:rsid w:val="004A203E"/>
    <w:rsid w:val="004B0B61"/>
    <w:rsid w:val="004B13F8"/>
    <w:rsid w:val="004B50B3"/>
    <w:rsid w:val="004B6D97"/>
    <w:rsid w:val="004E46AB"/>
    <w:rsid w:val="005116C1"/>
    <w:rsid w:val="005136E9"/>
    <w:rsid w:val="0051734A"/>
    <w:rsid w:val="00523443"/>
    <w:rsid w:val="0052613A"/>
    <w:rsid w:val="005671EC"/>
    <w:rsid w:val="00596957"/>
    <w:rsid w:val="005B5256"/>
    <w:rsid w:val="005B6D6A"/>
    <w:rsid w:val="005C1EA2"/>
    <w:rsid w:val="005D43D9"/>
    <w:rsid w:val="006027F4"/>
    <w:rsid w:val="00634045"/>
    <w:rsid w:val="00640761"/>
    <w:rsid w:val="0065253F"/>
    <w:rsid w:val="006714B2"/>
    <w:rsid w:val="00696AD4"/>
    <w:rsid w:val="006D4F02"/>
    <w:rsid w:val="006E512E"/>
    <w:rsid w:val="006F3456"/>
    <w:rsid w:val="0071413A"/>
    <w:rsid w:val="00736C5C"/>
    <w:rsid w:val="00746516"/>
    <w:rsid w:val="007519FC"/>
    <w:rsid w:val="00772C78"/>
    <w:rsid w:val="0077310D"/>
    <w:rsid w:val="007835EE"/>
    <w:rsid w:val="007A7223"/>
    <w:rsid w:val="007B5244"/>
    <w:rsid w:val="007C12AE"/>
    <w:rsid w:val="007F27CD"/>
    <w:rsid w:val="007F43CF"/>
    <w:rsid w:val="0081168E"/>
    <w:rsid w:val="0081266A"/>
    <w:rsid w:val="00873D53"/>
    <w:rsid w:val="0087529F"/>
    <w:rsid w:val="008753A3"/>
    <w:rsid w:val="008A4536"/>
    <w:rsid w:val="008A4FDD"/>
    <w:rsid w:val="00904948"/>
    <w:rsid w:val="00906B19"/>
    <w:rsid w:val="00907AC1"/>
    <w:rsid w:val="00933C1F"/>
    <w:rsid w:val="009433A4"/>
    <w:rsid w:val="0095407A"/>
    <w:rsid w:val="00954EB2"/>
    <w:rsid w:val="009828E1"/>
    <w:rsid w:val="009A045F"/>
    <w:rsid w:val="009B36FD"/>
    <w:rsid w:val="009C45EC"/>
    <w:rsid w:val="009C5F86"/>
    <w:rsid w:val="00A12D78"/>
    <w:rsid w:val="00A171EB"/>
    <w:rsid w:val="00A26F5A"/>
    <w:rsid w:val="00A47729"/>
    <w:rsid w:val="00A71186"/>
    <w:rsid w:val="00A80EE2"/>
    <w:rsid w:val="00AA711E"/>
    <w:rsid w:val="00AE1570"/>
    <w:rsid w:val="00AF02D9"/>
    <w:rsid w:val="00B04FF3"/>
    <w:rsid w:val="00B67226"/>
    <w:rsid w:val="00B95B0F"/>
    <w:rsid w:val="00BA23A0"/>
    <w:rsid w:val="00BA54F8"/>
    <w:rsid w:val="00BB3206"/>
    <w:rsid w:val="00BB4F7C"/>
    <w:rsid w:val="00BB54BA"/>
    <w:rsid w:val="00BC6992"/>
    <w:rsid w:val="00BC7F22"/>
    <w:rsid w:val="00BD1BF3"/>
    <w:rsid w:val="00BE1F64"/>
    <w:rsid w:val="00C150DA"/>
    <w:rsid w:val="00C36C79"/>
    <w:rsid w:val="00C44E66"/>
    <w:rsid w:val="00C50BAC"/>
    <w:rsid w:val="00C51483"/>
    <w:rsid w:val="00C5697D"/>
    <w:rsid w:val="00C6694B"/>
    <w:rsid w:val="00C742D9"/>
    <w:rsid w:val="00C9073D"/>
    <w:rsid w:val="00CA4C68"/>
    <w:rsid w:val="00CA6E3F"/>
    <w:rsid w:val="00CC0CC2"/>
    <w:rsid w:val="00D069ED"/>
    <w:rsid w:val="00D10559"/>
    <w:rsid w:val="00D10F22"/>
    <w:rsid w:val="00D14F56"/>
    <w:rsid w:val="00D41E40"/>
    <w:rsid w:val="00D62194"/>
    <w:rsid w:val="00D719CB"/>
    <w:rsid w:val="00D93A02"/>
    <w:rsid w:val="00D97E65"/>
    <w:rsid w:val="00DE558C"/>
    <w:rsid w:val="00E23FFC"/>
    <w:rsid w:val="00E26498"/>
    <w:rsid w:val="00E316DB"/>
    <w:rsid w:val="00E4259C"/>
    <w:rsid w:val="00E9203B"/>
    <w:rsid w:val="00EB542C"/>
    <w:rsid w:val="00EE0327"/>
    <w:rsid w:val="00EE69D6"/>
    <w:rsid w:val="00EF5178"/>
    <w:rsid w:val="00F03019"/>
    <w:rsid w:val="00F1261A"/>
    <w:rsid w:val="00F445F9"/>
    <w:rsid w:val="00F473E9"/>
    <w:rsid w:val="00F7514E"/>
    <w:rsid w:val="00F80EB3"/>
    <w:rsid w:val="00F828F2"/>
    <w:rsid w:val="00F8383E"/>
    <w:rsid w:val="00F908A1"/>
    <w:rsid w:val="00F93ADB"/>
    <w:rsid w:val="00FA284F"/>
    <w:rsid w:val="00FB74C9"/>
    <w:rsid w:val="00FD0DD9"/>
    <w:rsid w:val="00FF2901"/>
    <w:rsid w:val="033C5388"/>
    <w:rsid w:val="0B385885"/>
    <w:rsid w:val="1AFE1664"/>
    <w:rsid w:val="1CE4719A"/>
    <w:rsid w:val="1E5E2F35"/>
    <w:rsid w:val="211119FE"/>
    <w:rsid w:val="22220DE5"/>
    <w:rsid w:val="2E8E6608"/>
    <w:rsid w:val="34FC59D1"/>
    <w:rsid w:val="43063938"/>
    <w:rsid w:val="532C00AA"/>
    <w:rsid w:val="77724C80"/>
    <w:rsid w:val="78DB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未处理的提及1"/>
    <w:basedOn w:val="8"/>
    <w:unhideWhenUsed/>
    <w:qFormat/>
    <w:uiPriority w:val="99"/>
    <w:rPr>
      <w:color w:val="808080"/>
      <w:shd w:val="clear" w:color="auto" w:fill="E6E6E6"/>
    </w:rPr>
  </w:style>
  <w:style w:type="character" w:customStyle="1" w:styleId="15">
    <w:name w:val="apple-converted-space"/>
    <w:basedOn w:val="8"/>
    <w:qFormat/>
    <w:uiPriority w:val="0"/>
  </w:style>
  <w:style w:type="character" w:customStyle="1" w:styleId="16">
    <w:name w:val="未处理的提及2"/>
    <w:basedOn w:val="8"/>
    <w:semiHidden/>
    <w:unhideWhenUsed/>
    <w:qFormat/>
    <w:uiPriority w:val="99"/>
    <w:rPr>
      <w:color w:val="808080"/>
      <w:shd w:val="clear" w:color="auto" w:fill="E6E6E6"/>
    </w:rPr>
  </w:style>
  <w:style w:type="character" w:customStyle="1" w:styleId="17">
    <w:name w:val="批注框文本 字符"/>
    <w:basedOn w:val="8"/>
    <w:link w:val="2"/>
    <w:semiHidden/>
    <w:qFormat/>
    <w:uiPriority w:val="99"/>
    <w:rPr>
      <w:rFonts w:asciiTheme="minorHAnsi" w:hAnsiTheme="minorHAnsi" w:eastAsiaTheme="minorEastAsia" w:cstheme="minorBidi"/>
      <w:kern w:val="2"/>
      <w:sz w:val="18"/>
      <w:szCs w:val="18"/>
    </w:rPr>
  </w:style>
  <w:style w:type="character" w:customStyle="1" w:styleId="18">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48B3-9617-42C9-8021-F1386AB8DD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565</Words>
  <Characters>3221</Characters>
  <Lines>26</Lines>
  <Paragraphs>7</Paragraphs>
  <TotalTime>10</TotalTime>
  <ScaleCrop>false</ScaleCrop>
  <LinksUpToDate>false</LinksUpToDate>
  <CharactersWithSpaces>3779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2022-07-04T09:20:00Z</dcterms:created>
  <dc:creator>YeanXu</dc:creator>
  <cp:lastModifiedBy>Administrator</cp:lastModifiedBy>
  <cp:lastPrinted>2019-11-21T08:38:00Z</cp:lastPrinted>
  <dcterms:modified xsi:type="dcterms:W3CDTF">2025-01-15T02:56:23Z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B42C645DEEBA4194BD4505BBC288CD8D</vt:lpwstr>
  </property>
</Properties>
</file>