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西门子</w:t>
      </w:r>
      <w:r>
        <w:rPr>
          <w:rFonts w:hint="eastAsia" w:ascii="仿宋" w:hAnsi="仿宋" w:eastAsia="仿宋"/>
          <w:b/>
          <w:bCs/>
          <w:sz w:val="24"/>
          <w:u w:val="single"/>
          <w:lang w:val="en-US" w:eastAsia="zh-CN"/>
        </w:rPr>
        <w:t>CT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移机服务项目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341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</w:t>
            </w:r>
            <w:r>
              <w:rPr>
                <w:rFonts w:hint="eastAsia" w:ascii="仿宋" w:hAnsi="仿宋" w:eastAsia="仿宋"/>
                <w:sz w:val="24"/>
              </w:rPr>
              <w:t>有独立法人资格，营业期限在有效范围内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公司注册资金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大于</w:t>
            </w:r>
            <w:r>
              <w:rPr>
                <w:rFonts w:hint="eastAsia" w:ascii="仿宋" w:hAnsi="仿宋" w:eastAsia="仿宋"/>
                <w:sz w:val="24"/>
              </w:rPr>
              <w:t>保修设备资产采购金额。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14665EB"/>
    <w:rsid w:val="068E2F29"/>
    <w:rsid w:val="13FB3D0F"/>
    <w:rsid w:val="14F83EC7"/>
    <w:rsid w:val="177C737D"/>
    <w:rsid w:val="25373A83"/>
    <w:rsid w:val="2A986C4C"/>
    <w:rsid w:val="2EE15779"/>
    <w:rsid w:val="37F5539F"/>
    <w:rsid w:val="3BED5956"/>
    <w:rsid w:val="3D0F5F1A"/>
    <w:rsid w:val="43595FA8"/>
    <w:rsid w:val="450D334C"/>
    <w:rsid w:val="48905685"/>
    <w:rsid w:val="4D193D66"/>
    <w:rsid w:val="50D87EB5"/>
    <w:rsid w:val="58FA735F"/>
    <w:rsid w:val="5A981497"/>
    <w:rsid w:val="5AEC2C5B"/>
    <w:rsid w:val="5DC575DF"/>
    <w:rsid w:val="63267EF8"/>
    <w:rsid w:val="697646B5"/>
    <w:rsid w:val="6F4D0F68"/>
    <w:rsid w:val="70BD6F85"/>
    <w:rsid w:val="714723E5"/>
    <w:rsid w:val="7C4A72AA"/>
    <w:rsid w:val="7F33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1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2019-12-06T01:21:10Z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