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</w:t>
      </w:r>
      <w:r>
        <w:rPr>
          <w:rFonts w:hint="eastAsia" w:ascii="仿宋" w:hAnsi="仿宋" w:eastAsia="仿宋"/>
          <w:b/>
          <w:bCs/>
          <w:sz w:val="24"/>
          <w:u w:val="single"/>
          <w:lang w:eastAsia="zh-CN"/>
        </w:rPr>
        <w:t>玻片书写仪1台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106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医疗器械经营许可证或医疗器械生产许可证或一</w:t>
            </w:r>
            <w:r>
              <w:rPr>
                <w:rFonts w:hint="eastAsia" w:ascii="仿宋" w:hAnsi="仿宋" w:eastAsia="仿宋" w:cs="MS Gothic"/>
                <w:spacing w:val="16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二类医疗设备备案等相关资质证明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</w:t>
            </w:r>
            <w:r>
              <w:rPr>
                <w:rFonts w:hint="eastAsia" w:ascii="仿宋" w:hAnsi="仿宋" w:eastAsia="仿宋" w:cs="宋体"/>
                <w:sz w:val="24"/>
              </w:rPr>
              <w:t>规</w:t>
            </w:r>
            <w:r>
              <w:rPr>
                <w:rFonts w:hint="eastAsia" w:ascii="仿宋" w:hAnsi="仿宋" w:eastAsia="仿宋" w:cs="MS Gothic"/>
                <w:sz w:val="24"/>
              </w:rPr>
              <w:t>定范</w:t>
            </w:r>
            <w:r>
              <w:rPr>
                <w:rFonts w:hint="eastAsia" w:ascii="仿宋" w:hAnsi="仿宋" w:eastAsia="仿宋" w:cs="宋体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医疗器械注册证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有效期在规定范围内。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MS Gothic"/>
          <w:b/>
          <w:sz w:val="24"/>
          <w:u w:val="single"/>
          <w:lang w:eastAsia="zh-CN"/>
        </w:rPr>
        <w:t>扫描</w:t>
      </w:r>
      <w:r>
        <w:rPr>
          <w:rFonts w:hint="eastAsia" w:ascii="仿宋" w:hAnsi="仿宋" w:eastAsia="仿宋" w:cs="MS Gothic"/>
          <w:b/>
          <w:sz w:val="24"/>
          <w:u w:val="single"/>
        </w:rPr>
        <w:t>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05BCA"/>
    <w:rsid w:val="00016CC0"/>
    <w:rsid w:val="0006269C"/>
    <w:rsid w:val="000B25C6"/>
    <w:rsid w:val="00132152"/>
    <w:rsid w:val="0013559B"/>
    <w:rsid w:val="001C0BCC"/>
    <w:rsid w:val="00204065"/>
    <w:rsid w:val="00231AD3"/>
    <w:rsid w:val="002747D2"/>
    <w:rsid w:val="002A3ACD"/>
    <w:rsid w:val="002D3FB3"/>
    <w:rsid w:val="003A5BE1"/>
    <w:rsid w:val="004C228F"/>
    <w:rsid w:val="004C2EE4"/>
    <w:rsid w:val="004E23D1"/>
    <w:rsid w:val="004E4BC2"/>
    <w:rsid w:val="00504D01"/>
    <w:rsid w:val="005D5253"/>
    <w:rsid w:val="005E60BF"/>
    <w:rsid w:val="00687DAB"/>
    <w:rsid w:val="006B0117"/>
    <w:rsid w:val="006F2172"/>
    <w:rsid w:val="0078390D"/>
    <w:rsid w:val="007B394B"/>
    <w:rsid w:val="007F40CF"/>
    <w:rsid w:val="007F6AA4"/>
    <w:rsid w:val="00886E47"/>
    <w:rsid w:val="008C5C04"/>
    <w:rsid w:val="008E7268"/>
    <w:rsid w:val="008F400C"/>
    <w:rsid w:val="00996ED5"/>
    <w:rsid w:val="009E229B"/>
    <w:rsid w:val="00A35C42"/>
    <w:rsid w:val="00A41628"/>
    <w:rsid w:val="00B96356"/>
    <w:rsid w:val="00BB5867"/>
    <w:rsid w:val="00BF0675"/>
    <w:rsid w:val="00C43399"/>
    <w:rsid w:val="00C73E64"/>
    <w:rsid w:val="00D02C53"/>
    <w:rsid w:val="00D14F19"/>
    <w:rsid w:val="00D64B3C"/>
    <w:rsid w:val="00DA2F32"/>
    <w:rsid w:val="00DB5B25"/>
    <w:rsid w:val="00DC66D7"/>
    <w:rsid w:val="00E23644"/>
    <w:rsid w:val="00E92201"/>
    <w:rsid w:val="00EC2BD4"/>
    <w:rsid w:val="00F07B62"/>
    <w:rsid w:val="00F12B11"/>
    <w:rsid w:val="00FA7EDD"/>
    <w:rsid w:val="00FD19F0"/>
    <w:rsid w:val="13FB3D0F"/>
    <w:rsid w:val="14F83EC7"/>
    <w:rsid w:val="25373A83"/>
    <w:rsid w:val="3BED5956"/>
    <w:rsid w:val="43595FA8"/>
    <w:rsid w:val="450D334C"/>
    <w:rsid w:val="48905685"/>
    <w:rsid w:val="4D193D66"/>
    <w:rsid w:val="58FA735F"/>
    <w:rsid w:val="5AEC2C5B"/>
    <w:rsid w:val="63267EF8"/>
    <w:rsid w:val="76BC1270"/>
    <w:rsid w:val="7C4A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107</Words>
  <Characters>615</Characters>
  <Lines>5</Lines>
  <Paragraphs>1</Paragraphs>
  <TotalTime>37</TotalTime>
  <ScaleCrop>false</ScaleCrop>
  <LinksUpToDate>false</LinksUpToDate>
  <CharactersWithSpaces>721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Administrator</cp:lastModifiedBy>
  <dcterms:modified xsi:type="dcterms:W3CDTF">2019-04-17T08:49:21Z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